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</w:tblGrid>
      <w:tr w:rsidR="00153C46" w:rsidRPr="005A0EBB" w14:paraId="1197958A" w14:textId="77777777" w:rsidTr="00A02ECC">
        <w:trPr>
          <w:cantSplit/>
          <w:trHeight w:val="1533"/>
        </w:trPr>
        <w:tc>
          <w:tcPr>
            <w:tcW w:w="993" w:type="dxa"/>
            <w:vAlign w:val="center"/>
            <w:hideMark/>
          </w:tcPr>
          <w:p w14:paraId="66DF4279" w14:textId="77777777" w:rsidR="00153C46" w:rsidRPr="005A0EBB" w:rsidRDefault="00153C46" w:rsidP="00153C46">
            <w:pPr>
              <w:spacing w:after="0" w:line="252" w:lineRule="auto"/>
              <w:ind w:right="159"/>
              <w:contextualSpacing/>
              <w:rPr>
                <w:rFonts w:ascii="Calibri" w:eastAsia="Times New Roman" w:hAnsi="Calibri" w:cs="Calibri"/>
                <w:b/>
                <w:bCs/>
                <w:i/>
                <w:kern w:val="0"/>
                <w:sz w:val="22"/>
                <w:szCs w:val="22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b/>
                <w:bCs/>
                <w:i/>
                <w:kern w:val="0"/>
                <w:sz w:val="22"/>
                <w:szCs w:val="22"/>
                <w14:ligatures w14:val="none"/>
              </w:rPr>
              <w:t xml:space="preserve">  </w:t>
            </w:r>
            <w:bookmarkStart w:id="0" w:name="_Hlk152827115"/>
          </w:p>
        </w:tc>
        <w:tc>
          <w:tcPr>
            <w:tcW w:w="3118" w:type="dxa"/>
            <w:vMerge w:val="restart"/>
            <w:hideMark/>
          </w:tcPr>
          <w:p w14:paraId="1E05FC78" w14:textId="77777777" w:rsidR="00153C46" w:rsidRPr="005A0EBB" w:rsidRDefault="00153C46" w:rsidP="0015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kern w:val="0"/>
                <w:sz w:val="22"/>
                <w:szCs w:val="22"/>
                <w:lang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b/>
                <w:bCs/>
                <w:i/>
                <w:kern w:val="0"/>
                <w:sz w:val="22"/>
                <w:szCs w:val="22"/>
                <w:lang w:eastAsia="hr-HR"/>
                <w14:ligatures w14:val="none"/>
              </w:rPr>
              <w:object w:dxaOrig="1590" w:dyaOrig="1440" w14:anchorId="638455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1in" o:ole="">
                  <v:imagedata r:id="rId5" o:title=""/>
                </v:shape>
                <o:OLEObject Type="Embed" ProgID="PBrush" ShapeID="_x0000_i1025" DrawAspect="Content" ObjectID="_1825149406" r:id="rId6"/>
              </w:object>
            </w:r>
          </w:p>
          <w:p w14:paraId="66B33945" w14:textId="77777777" w:rsidR="00153C46" w:rsidRPr="005A0EBB" w:rsidRDefault="00153C46" w:rsidP="0015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e-DE" w:eastAsia="hr-HR"/>
                <w14:ligatures w14:val="none"/>
              </w:rPr>
              <w:t>REPUBLIKA HRVATSKA</w:t>
            </w:r>
          </w:p>
          <w:p w14:paraId="04A8F652" w14:textId="77777777" w:rsidR="00153C46" w:rsidRPr="005A0EBB" w:rsidRDefault="00153C46" w:rsidP="0015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e-DE" w:eastAsia="hr-HR"/>
                <w14:ligatures w14:val="none"/>
              </w:rPr>
              <w:t>ZAGREBA</w:t>
            </w:r>
            <w:r w:rsidRPr="005A0EB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Č</w:t>
            </w:r>
            <w:r w:rsidRPr="005A0EB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e-DE" w:eastAsia="hr-HR"/>
                <w14:ligatures w14:val="none"/>
              </w:rPr>
              <w:t>KA</w:t>
            </w:r>
            <w:r w:rsidRPr="005A0EB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Ž</w:t>
            </w:r>
            <w:r w:rsidRPr="005A0EB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e-DE" w:eastAsia="hr-HR"/>
                <w14:ligatures w14:val="none"/>
              </w:rPr>
              <w:t>UPANIJA</w:t>
            </w:r>
          </w:p>
          <w:p w14:paraId="60FE4AA1" w14:textId="77777777" w:rsidR="00153C46" w:rsidRPr="005A0EBB" w:rsidRDefault="00153C46" w:rsidP="0015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e-DE" w:eastAsia="hr-HR"/>
                <w14:ligatures w14:val="none"/>
              </w:rPr>
              <w:t>GRAD SVETI IVAN ZELINA</w:t>
            </w:r>
          </w:p>
          <w:p w14:paraId="1681EE17" w14:textId="77777777" w:rsidR="00153C46" w:rsidRPr="005A0EBB" w:rsidRDefault="00153C46" w:rsidP="0015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de-DE"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e-DE" w:eastAsia="hr-HR"/>
                <w14:ligatures w14:val="none"/>
              </w:rPr>
              <w:t>GRADSKO VIJEĆE</w:t>
            </w:r>
          </w:p>
        </w:tc>
      </w:tr>
      <w:tr w:rsidR="00153C46" w:rsidRPr="005A0EBB" w14:paraId="77665DCD" w14:textId="77777777" w:rsidTr="00A02ECC">
        <w:trPr>
          <w:cantSplit/>
          <w:trHeight w:val="988"/>
        </w:trPr>
        <w:tc>
          <w:tcPr>
            <w:tcW w:w="993" w:type="dxa"/>
            <w:hideMark/>
          </w:tcPr>
          <w:p w14:paraId="7F5096E9" w14:textId="77777777" w:rsidR="00153C46" w:rsidRPr="005A0EBB" w:rsidRDefault="00153C46" w:rsidP="0015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b/>
                <w:noProof/>
                <w:kern w:val="0"/>
                <w:sz w:val="22"/>
                <w:szCs w:val="22"/>
                <w:lang w:eastAsia="hr-HR"/>
                <w14:ligatures w14:val="none"/>
              </w:rPr>
              <w:drawing>
                <wp:inline distT="0" distB="0" distL="0" distR="0" wp14:anchorId="50C185D9" wp14:editId="2B38A914">
                  <wp:extent cx="476250" cy="619125"/>
                  <wp:effectExtent l="0" t="0" r="0" b="9525"/>
                  <wp:docPr id="1968650622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/>
            <w:vAlign w:val="center"/>
            <w:hideMark/>
          </w:tcPr>
          <w:p w14:paraId="51BA694C" w14:textId="77777777" w:rsidR="00153C46" w:rsidRPr="005A0EBB" w:rsidRDefault="00153C46" w:rsidP="00153C46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de-DE" w:eastAsia="hr-HR"/>
                <w14:ligatures w14:val="none"/>
              </w:rPr>
            </w:pPr>
          </w:p>
        </w:tc>
      </w:tr>
      <w:tr w:rsidR="00153C46" w:rsidRPr="005A0EBB" w14:paraId="2BD75946" w14:textId="77777777" w:rsidTr="00A02ECC">
        <w:trPr>
          <w:cantSplit/>
          <w:trHeight w:val="614"/>
        </w:trPr>
        <w:tc>
          <w:tcPr>
            <w:tcW w:w="4111" w:type="dxa"/>
            <w:gridSpan w:val="2"/>
            <w:vAlign w:val="center"/>
          </w:tcPr>
          <w:p w14:paraId="2D296F78" w14:textId="77777777" w:rsidR="00153C46" w:rsidRPr="005A0EBB" w:rsidRDefault="00153C46" w:rsidP="0015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29A61AF3" w14:textId="75E1A8CC" w:rsidR="00153C46" w:rsidRPr="005A0EBB" w:rsidRDefault="00153C46" w:rsidP="00153C46">
            <w:pPr>
              <w:framePr w:hSpace="180" w:wrap="around" w:vAnchor="text" w:hAnchor="text" w:x="-72" w:y="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KLASA: 024-06/25-01/0</w:t>
            </w:r>
          </w:p>
          <w:p w14:paraId="64649346" w14:textId="77777777" w:rsidR="00153C46" w:rsidRPr="005A0EBB" w:rsidRDefault="00153C46" w:rsidP="00153C4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URBROJ: 238-30-01/01-25-1</w:t>
            </w:r>
          </w:p>
          <w:p w14:paraId="0172CAB6" w14:textId="4D808003" w:rsidR="00153C46" w:rsidRPr="005A0EBB" w:rsidRDefault="00153C46" w:rsidP="00153C4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A0E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Sveti Ivan Zelina, </w:t>
            </w:r>
            <w:r w:rsidR="00A444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20. </w:t>
            </w:r>
            <w:r w:rsidR="009F79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studen</w:t>
            </w:r>
            <w:r w:rsidR="00A444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5A0E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2025.</w:t>
            </w:r>
          </w:p>
        </w:tc>
      </w:tr>
    </w:tbl>
    <w:p w14:paraId="7F888BE6" w14:textId="77777777" w:rsidR="00153C46" w:rsidRPr="005A0EBB" w:rsidRDefault="00153C46" w:rsidP="00153C4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</w:p>
    <w:p w14:paraId="346BE81C" w14:textId="6C78D035" w:rsidR="00153C46" w:rsidRPr="005A0EBB" w:rsidRDefault="00153C46" w:rsidP="00A02ECC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  <w:r w:rsidRPr="005A0EBB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 xml:space="preserve">Na temelju članka 53. Poslovnika Gradskog vijeća Grada Svetog Ivana Zeline (“Zelinske novine”, br. 7/21 i 34/21) sazivam 5. sjednicu Gradskog vijeća Grada Svetog Ivana Zeline, koja će biti održana u  </w:t>
      </w:r>
      <w:r w:rsidR="00D22A96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srijedu</w:t>
      </w:r>
      <w:r w:rsidR="00D22A96" w:rsidRPr="00A02ECC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hr-HR"/>
          <w14:ligatures w14:val="none"/>
        </w:rPr>
        <w:t>,</w:t>
      </w:r>
      <w:r w:rsidR="00D22A96" w:rsidRPr="00A02EC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 xml:space="preserve"> 26.</w:t>
      </w:r>
      <w:r w:rsidRPr="00A02EC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 xml:space="preserve"> studenog</w:t>
      </w:r>
      <w:r w:rsidRPr="005A0EBB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 xml:space="preserve"> </w:t>
      </w:r>
      <w:r w:rsidRPr="005A0EB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>2025. godine u Gradskoj vijećnici s početkom u  1</w:t>
      </w:r>
      <w:r w:rsidR="00C21D7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>8</w:t>
      </w:r>
      <w:r w:rsidRPr="005A0EB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>,00 sati.</w:t>
      </w:r>
    </w:p>
    <w:p w14:paraId="2AB44B78" w14:textId="77777777" w:rsidR="00153C46" w:rsidRPr="005A0EBB" w:rsidRDefault="00153C46" w:rsidP="00A02ECC">
      <w:pPr>
        <w:spacing w:after="0" w:line="240" w:lineRule="auto"/>
        <w:ind w:hanging="284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15292B2" w14:textId="01E289DE" w:rsidR="00153C46" w:rsidRPr="005A0EBB" w:rsidRDefault="00153C46" w:rsidP="00A02ECC">
      <w:pPr>
        <w:spacing w:after="0" w:line="240" w:lineRule="auto"/>
        <w:ind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5A0EBB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Za sjednicu predlažem sljedeći</w:t>
      </w:r>
    </w:p>
    <w:p w14:paraId="77D2808A" w14:textId="77777777" w:rsidR="00153C46" w:rsidRPr="005A0EBB" w:rsidRDefault="00153C46" w:rsidP="00A02ECC">
      <w:pPr>
        <w:spacing w:after="0" w:line="240" w:lineRule="auto"/>
        <w:ind w:hanging="284"/>
        <w:jc w:val="center"/>
        <w:rPr>
          <w:rFonts w:ascii="Calibri" w:eastAsia="Times New Roman" w:hAnsi="Calibri" w:cs="Calibri"/>
          <w:b/>
          <w:spacing w:val="30"/>
          <w:kern w:val="0"/>
          <w:sz w:val="22"/>
          <w:szCs w:val="22"/>
          <w:lang w:eastAsia="hr-HR"/>
          <w14:ligatures w14:val="none"/>
        </w:rPr>
      </w:pPr>
      <w:r w:rsidRPr="005A0EBB">
        <w:rPr>
          <w:rFonts w:ascii="Calibri" w:eastAsia="Times New Roman" w:hAnsi="Calibri" w:cs="Calibri"/>
          <w:b/>
          <w:spacing w:val="30"/>
          <w:kern w:val="0"/>
          <w:sz w:val="22"/>
          <w:szCs w:val="22"/>
          <w:lang w:eastAsia="hr-HR"/>
          <w14:ligatures w14:val="none"/>
        </w:rPr>
        <w:t>DNEVNI RED</w:t>
      </w:r>
    </w:p>
    <w:p w14:paraId="619A3214" w14:textId="77777777" w:rsidR="00153C46" w:rsidRPr="005A0EBB" w:rsidRDefault="00153C46" w:rsidP="00A02ECC">
      <w:pPr>
        <w:spacing w:after="0" w:line="240" w:lineRule="auto"/>
        <w:ind w:hanging="284"/>
        <w:rPr>
          <w:rFonts w:ascii="Calibri" w:eastAsia="Times New Roman" w:hAnsi="Calibri" w:cs="Calibri"/>
          <w:b/>
          <w:spacing w:val="30"/>
          <w:kern w:val="0"/>
          <w:sz w:val="22"/>
          <w:szCs w:val="22"/>
          <w:lang w:eastAsia="hr-HR"/>
          <w14:ligatures w14:val="none"/>
        </w:rPr>
      </w:pPr>
    </w:p>
    <w:tbl>
      <w:tblPr>
        <w:tblStyle w:val="Reetkatablice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153C46" w:rsidRPr="005A0EBB" w14:paraId="7E73674E" w14:textId="77777777" w:rsidTr="00A02ECC">
        <w:trPr>
          <w:trHeight w:val="397"/>
        </w:trPr>
        <w:tc>
          <w:tcPr>
            <w:tcW w:w="936" w:type="dxa"/>
          </w:tcPr>
          <w:p w14:paraId="73802485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center"/>
              <w:rPr>
                <w:rFonts w:eastAsia="Aptos" w:cs="Calibri"/>
                <w:lang w:eastAsia="hr-HR"/>
              </w:rPr>
            </w:pPr>
            <w:bookmarkStart w:id="1" w:name="_Hlk499896178" w:colFirst="1" w:colLast="1"/>
            <w:bookmarkStart w:id="2" w:name="_Hlk207692971"/>
            <w:bookmarkStart w:id="3" w:name="_Hlk90293415"/>
          </w:p>
        </w:tc>
        <w:tc>
          <w:tcPr>
            <w:tcW w:w="8845" w:type="dxa"/>
            <w:hideMark/>
          </w:tcPr>
          <w:p w14:paraId="1605FACE" w14:textId="71E2805B" w:rsidR="00153C46" w:rsidRPr="005A0EBB" w:rsidRDefault="00153C46" w:rsidP="00A02ECC">
            <w:pPr>
              <w:spacing w:after="255"/>
              <w:ind w:left="226" w:hanging="226"/>
              <w:contextualSpacing/>
              <w:jc w:val="both"/>
              <w:rPr>
                <w:rFonts w:eastAsia="Times New Roman" w:cs="Calibri"/>
                <w:bCs/>
                <w:lang w:eastAsia="hr-HR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>Usvajanje Zapisnika s 4. sjednice Gradskog vijeća Grada Svetog Ivana Zeline</w:t>
            </w:r>
          </w:p>
        </w:tc>
      </w:tr>
      <w:tr w:rsidR="00153C46" w:rsidRPr="005A0EBB" w14:paraId="66AEF903" w14:textId="77777777" w:rsidTr="00A02ECC">
        <w:trPr>
          <w:trHeight w:val="397"/>
        </w:trPr>
        <w:tc>
          <w:tcPr>
            <w:tcW w:w="936" w:type="dxa"/>
          </w:tcPr>
          <w:p w14:paraId="2C4F1D90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center"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</w:tcPr>
          <w:p w14:paraId="722DEB76" w14:textId="77777777" w:rsidR="00153C46" w:rsidRPr="005A0EBB" w:rsidRDefault="00153C46" w:rsidP="00A02ECC">
            <w:pPr>
              <w:spacing w:after="255"/>
              <w:contextualSpacing/>
              <w:jc w:val="both"/>
              <w:rPr>
                <w:rFonts w:eastAsia="Times New Roman" w:cs="Calibri"/>
                <w:bCs/>
                <w:lang w:eastAsia="hr-HR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>Aktualni sat</w:t>
            </w:r>
          </w:p>
        </w:tc>
      </w:tr>
      <w:tr w:rsidR="00153C46" w:rsidRPr="005A0EBB" w14:paraId="49355CC1" w14:textId="77777777" w:rsidTr="00A02ECC">
        <w:trPr>
          <w:trHeight w:val="277"/>
        </w:trPr>
        <w:tc>
          <w:tcPr>
            <w:tcW w:w="936" w:type="dxa"/>
          </w:tcPr>
          <w:p w14:paraId="6193DEB3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center"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</w:tcPr>
          <w:p w14:paraId="00D3677A" w14:textId="456498B8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lang w:eastAsia="hr-HR"/>
              </w:rPr>
            </w:pPr>
            <w:r w:rsidRPr="005A0EBB">
              <w:rPr>
                <w:rFonts w:eastAsia="Times New Roman" w:cs="Calibri"/>
                <w:lang w:eastAsia="hr-HR"/>
              </w:rPr>
              <w:t xml:space="preserve">Donošenje </w:t>
            </w:r>
            <w:r w:rsidR="00AD18A1" w:rsidRPr="005A0EBB">
              <w:rPr>
                <w:rFonts w:eastAsia="Times New Roman" w:cs="Calibri"/>
                <w:lang w:eastAsia="hr-HR"/>
              </w:rPr>
              <w:t>Odluke o izmjenama i dopunama Odluke o načinu pružanja javne usluge sakupljanja komunalnog otpada na području Grada Svetog Ivana Zeline</w:t>
            </w:r>
          </w:p>
        </w:tc>
      </w:tr>
      <w:tr w:rsidR="00153C46" w:rsidRPr="005A0EBB" w14:paraId="0E716EA1" w14:textId="77777777" w:rsidTr="00A02ECC">
        <w:trPr>
          <w:trHeight w:val="397"/>
        </w:trPr>
        <w:tc>
          <w:tcPr>
            <w:tcW w:w="936" w:type="dxa"/>
          </w:tcPr>
          <w:p w14:paraId="1F34431D" w14:textId="77777777" w:rsidR="00153C46" w:rsidRPr="005A0EBB" w:rsidRDefault="00153C46" w:rsidP="00A02ECC">
            <w:pPr>
              <w:spacing w:line="252" w:lineRule="auto"/>
              <w:ind w:left="720" w:hanging="284"/>
              <w:contextualSpacing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</w:tcPr>
          <w:p w14:paraId="32FF7D29" w14:textId="5C934AC1" w:rsidR="00153C46" w:rsidRPr="005A0EBB" w:rsidRDefault="00153C46" w:rsidP="00A02ECC">
            <w:pPr>
              <w:spacing w:after="255"/>
              <w:contextualSpacing/>
              <w:jc w:val="both"/>
              <w:rPr>
                <w:rFonts w:eastAsia="Times New Roman" w:cs="Calibri"/>
                <w:bCs/>
                <w:lang w:eastAsia="hr-HR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>- izvjestitelj</w:t>
            </w:r>
            <w:r w:rsidR="00AD18A1">
              <w:rPr>
                <w:rFonts w:eastAsia="Times New Roman" w:cs="Calibri"/>
                <w:bCs/>
                <w:lang w:eastAsia="hr-HR"/>
              </w:rPr>
              <w:t>ica</w:t>
            </w:r>
            <w:r w:rsidR="005A0EBB">
              <w:rPr>
                <w:rFonts w:eastAsia="Times New Roman" w:cs="Calibri"/>
                <w:bCs/>
                <w:lang w:eastAsia="hr-HR"/>
              </w:rPr>
              <w:t xml:space="preserve"> </w:t>
            </w:r>
            <w:r w:rsidR="00AD18A1" w:rsidRPr="005A0EBB">
              <w:rPr>
                <w:rFonts w:eastAsia="Aptos" w:cs="Calibri"/>
                <w:bCs/>
              </w:rPr>
              <w:t>Anita Findri Ratkajec</w:t>
            </w:r>
          </w:p>
        </w:tc>
      </w:tr>
      <w:tr w:rsidR="00153C46" w:rsidRPr="005A0EBB" w14:paraId="36CFF4ED" w14:textId="77777777" w:rsidTr="00A02ECC">
        <w:tc>
          <w:tcPr>
            <w:tcW w:w="936" w:type="dxa"/>
          </w:tcPr>
          <w:p w14:paraId="30ADDD12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both"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</w:tcPr>
          <w:p w14:paraId="1906D96D" w14:textId="29A0A55B" w:rsidR="00153C46" w:rsidRPr="005A0EBB" w:rsidRDefault="00153C46" w:rsidP="00A02ECC">
            <w:pPr>
              <w:spacing w:after="255"/>
              <w:contextualSpacing/>
              <w:jc w:val="both"/>
              <w:rPr>
                <w:rFonts w:eastAsia="Times New Roman" w:cs="Calibri"/>
                <w:bCs/>
                <w:lang w:eastAsia="hr-HR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 xml:space="preserve">Donošenje </w:t>
            </w:r>
            <w:r w:rsidR="00AD18A1" w:rsidRPr="005A0EBB">
              <w:rPr>
                <w:rFonts w:cs="Calibri"/>
              </w:rPr>
              <w:t xml:space="preserve">Odluke o komunalnoj naknadi Grada Svetog Ivana Zeline </w:t>
            </w:r>
          </w:p>
        </w:tc>
      </w:tr>
      <w:tr w:rsidR="00153C46" w:rsidRPr="005A0EBB" w14:paraId="7BE2D8C0" w14:textId="77777777" w:rsidTr="00A02ECC">
        <w:trPr>
          <w:trHeight w:val="397"/>
        </w:trPr>
        <w:tc>
          <w:tcPr>
            <w:tcW w:w="936" w:type="dxa"/>
          </w:tcPr>
          <w:p w14:paraId="62F40921" w14:textId="77777777" w:rsidR="00153C46" w:rsidRPr="005A0EBB" w:rsidRDefault="00153C46" w:rsidP="00A02ECC">
            <w:pPr>
              <w:spacing w:line="252" w:lineRule="auto"/>
              <w:ind w:left="720" w:hanging="284"/>
              <w:contextualSpacing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  <w:hideMark/>
          </w:tcPr>
          <w:p w14:paraId="470F1972" w14:textId="7DBC3FE4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lang w:eastAsia="hr-HR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 xml:space="preserve">- izvjestiteljica </w:t>
            </w:r>
            <w:r w:rsidR="00AD18A1" w:rsidRPr="005A0EBB">
              <w:rPr>
                <w:rFonts w:eastAsia="Aptos" w:cs="Calibri"/>
                <w:bCs/>
              </w:rPr>
              <w:t>Anita Findri Ratkajec</w:t>
            </w:r>
          </w:p>
          <w:p w14:paraId="294FF7D1" w14:textId="77777777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lang w:eastAsia="hr-HR"/>
              </w:rPr>
            </w:pPr>
          </w:p>
        </w:tc>
      </w:tr>
      <w:tr w:rsidR="00153C46" w:rsidRPr="005A0EBB" w14:paraId="00B52763" w14:textId="77777777" w:rsidTr="00C21D73">
        <w:trPr>
          <w:trHeight w:val="233"/>
        </w:trPr>
        <w:tc>
          <w:tcPr>
            <w:tcW w:w="936" w:type="dxa"/>
          </w:tcPr>
          <w:p w14:paraId="48A2370F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center"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</w:tcPr>
          <w:p w14:paraId="1227174A" w14:textId="53BDD209" w:rsidR="00153C46" w:rsidRPr="005A0EBB" w:rsidRDefault="00C80B70" w:rsidP="00C21D73">
            <w:pPr>
              <w:pStyle w:val="StandardWeb"/>
              <w:shd w:val="clear" w:color="auto" w:fill="FFFFFF"/>
              <w:rPr>
                <w:rFonts w:ascii="Calibri" w:eastAsia="Times New Roman" w:hAnsi="Calibri" w:cs="Calibri"/>
                <w:color w:val="4F5054"/>
                <w:lang w:eastAsia="hr-HR"/>
              </w:rPr>
            </w:pPr>
            <w:r>
              <w:rPr>
                <w:rFonts w:ascii="Calibri" w:hAnsi="Calibri" w:cs="Calibri"/>
              </w:rPr>
              <w:t xml:space="preserve">Donošenje </w:t>
            </w:r>
            <w:r w:rsidR="00AD18A1" w:rsidRPr="005A0EBB">
              <w:rPr>
                <w:rFonts w:ascii="Calibri" w:hAnsi="Calibri" w:cs="Calibri"/>
              </w:rPr>
              <w:t>Odluke o određivanju vrijednosti boda komunalne naknade</w:t>
            </w:r>
          </w:p>
        </w:tc>
      </w:tr>
      <w:tr w:rsidR="00153C46" w:rsidRPr="005A0EBB" w14:paraId="446E55FC" w14:textId="77777777" w:rsidTr="00A02ECC">
        <w:trPr>
          <w:trHeight w:val="397"/>
        </w:trPr>
        <w:tc>
          <w:tcPr>
            <w:tcW w:w="936" w:type="dxa"/>
          </w:tcPr>
          <w:p w14:paraId="40B4A89A" w14:textId="77777777" w:rsidR="00153C46" w:rsidRPr="005A0EBB" w:rsidRDefault="00153C46" w:rsidP="00A02ECC">
            <w:pPr>
              <w:spacing w:line="252" w:lineRule="auto"/>
              <w:ind w:left="720" w:hanging="284"/>
              <w:contextualSpacing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  <w:hideMark/>
          </w:tcPr>
          <w:p w14:paraId="52C75756" w14:textId="591DD43B" w:rsidR="00153C46" w:rsidRPr="005A0EBB" w:rsidRDefault="00153C46" w:rsidP="00A02ECC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bCs/>
                <w:lang w:eastAsia="hr-HR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>- izvjestitelj</w:t>
            </w:r>
            <w:r w:rsidR="005A0EBB">
              <w:rPr>
                <w:rFonts w:eastAsia="Times New Roman" w:cs="Calibri"/>
                <w:bCs/>
                <w:lang w:eastAsia="hr-HR"/>
              </w:rPr>
              <w:t xml:space="preserve"> </w:t>
            </w:r>
            <w:r w:rsidR="00AD18A1" w:rsidRPr="005A0EBB">
              <w:rPr>
                <w:rFonts w:eastAsia="Aptos" w:cs="Calibri"/>
                <w:bCs/>
              </w:rPr>
              <w:t>Anita Findri Ratkajec</w:t>
            </w:r>
          </w:p>
        </w:tc>
      </w:tr>
      <w:tr w:rsidR="00153C46" w:rsidRPr="005A0EBB" w14:paraId="1A1B9656" w14:textId="77777777" w:rsidTr="00A02ECC">
        <w:tc>
          <w:tcPr>
            <w:tcW w:w="936" w:type="dxa"/>
          </w:tcPr>
          <w:p w14:paraId="57E572EC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center"/>
              <w:rPr>
                <w:rFonts w:eastAsia="Aptos" w:cs="Calibri"/>
                <w:lang w:eastAsia="hr-HR"/>
              </w:rPr>
            </w:pPr>
            <w:bookmarkStart w:id="4" w:name="_Hlk26257229" w:colFirst="1" w:colLast="1"/>
            <w:bookmarkStart w:id="5" w:name="_Hlk499897579" w:colFirst="1" w:colLast="1"/>
          </w:p>
        </w:tc>
        <w:tc>
          <w:tcPr>
            <w:tcW w:w="8845" w:type="dxa"/>
          </w:tcPr>
          <w:p w14:paraId="1876A16D" w14:textId="57BFD881" w:rsidR="00153C46" w:rsidRPr="005A0EBB" w:rsidRDefault="00153C46" w:rsidP="00A02ECC">
            <w:pPr>
              <w:rPr>
                <w:rFonts w:cs="Calibri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 xml:space="preserve">Donošenje </w:t>
            </w:r>
            <w:r w:rsidR="00AD18A1">
              <w:rPr>
                <w:rFonts w:eastAsia="Times New Roman" w:cs="Calibri"/>
                <w:bCs/>
                <w:lang w:eastAsia="hr-HR"/>
              </w:rPr>
              <w:t>Zaključka o prihvaćanju Izvješća o stanju u prostoru Grada Svetog Ivana Zeline za razdoblje 2021. – 2024. godine</w:t>
            </w:r>
          </w:p>
        </w:tc>
      </w:tr>
      <w:bookmarkEnd w:id="1"/>
      <w:bookmarkEnd w:id="4"/>
      <w:bookmarkEnd w:id="5"/>
      <w:tr w:rsidR="00153C46" w:rsidRPr="005A0EBB" w14:paraId="35F4F848" w14:textId="77777777" w:rsidTr="00A02ECC">
        <w:trPr>
          <w:trHeight w:val="397"/>
        </w:trPr>
        <w:tc>
          <w:tcPr>
            <w:tcW w:w="936" w:type="dxa"/>
          </w:tcPr>
          <w:p w14:paraId="2F631C83" w14:textId="77777777" w:rsidR="00153C46" w:rsidRPr="005A0EBB" w:rsidRDefault="00153C46" w:rsidP="00A02ECC">
            <w:pPr>
              <w:spacing w:line="252" w:lineRule="auto"/>
              <w:ind w:left="720" w:hanging="284"/>
              <w:contextualSpacing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  <w:hideMark/>
          </w:tcPr>
          <w:p w14:paraId="08499B12" w14:textId="274DF074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5A0EBB">
              <w:rPr>
                <w:rFonts w:eastAsia="Times New Roman" w:cs="Calibri"/>
                <w:bCs/>
                <w:color w:val="000000"/>
                <w:lang w:eastAsia="hr-HR"/>
              </w:rPr>
              <w:t xml:space="preserve">- izvjestiteljica  </w:t>
            </w:r>
            <w:r w:rsidR="00AD18A1">
              <w:rPr>
                <w:rFonts w:eastAsia="Times New Roman" w:cs="Calibri"/>
                <w:bCs/>
                <w:lang w:eastAsia="hr-HR"/>
              </w:rPr>
              <w:t>Anita Findri Ratkajec</w:t>
            </w:r>
          </w:p>
          <w:p w14:paraId="0ACEADFA" w14:textId="77777777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lang w:eastAsia="hr-HR"/>
              </w:rPr>
            </w:pPr>
          </w:p>
        </w:tc>
      </w:tr>
      <w:tr w:rsidR="00153C46" w:rsidRPr="005A0EBB" w14:paraId="315B9E47" w14:textId="77777777" w:rsidTr="00A02ECC">
        <w:trPr>
          <w:trHeight w:val="353"/>
        </w:trPr>
        <w:tc>
          <w:tcPr>
            <w:tcW w:w="936" w:type="dxa"/>
          </w:tcPr>
          <w:p w14:paraId="11E5BF4C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center"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</w:tcPr>
          <w:p w14:paraId="35E8719F" w14:textId="3084494B" w:rsidR="00153C46" w:rsidRPr="005A0EBB" w:rsidRDefault="00153C46" w:rsidP="00A02ECC">
            <w:pPr>
              <w:rPr>
                <w:rFonts w:cs="Calibri"/>
              </w:rPr>
            </w:pPr>
            <w:r w:rsidRPr="005A0EBB">
              <w:rPr>
                <w:rFonts w:eastAsia="Times New Roman" w:cs="Calibri"/>
              </w:rPr>
              <w:t xml:space="preserve">Donošenje </w:t>
            </w:r>
            <w:r w:rsidR="00AD18A1" w:rsidRPr="005A0EBB">
              <w:rPr>
                <w:rFonts w:eastAsia="Times New Roman" w:cs="Calibri"/>
                <w:bCs/>
                <w:lang w:eastAsia="hr-HR"/>
              </w:rPr>
              <w:t xml:space="preserve">Odluke o imenovanju </w:t>
            </w:r>
            <w:bookmarkStart w:id="6" w:name="_Hlk10714585"/>
            <w:r w:rsidR="00AD18A1" w:rsidRPr="005A0EBB">
              <w:rPr>
                <w:rFonts w:eastAsia="Times New Roman" w:cs="Calibri"/>
                <w:bCs/>
                <w:lang w:eastAsia="hr-HR"/>
              </w:rPr>
              <w:t xml:space="preserve">Povjerenstva za zakup i prodaju poljoprivrednog zemljišta u vlasništvu Republike Hrvatske </w:t>
            </w:r>
            <w:bookmarkEnd w:id="6"/>
            <w:r w:rsidR="00AD18A1" w:rsidRPr="005A0EBB">
              <w:rPr>
                <w:rFonts w:eastAsia="Times New Roman" w:cs="Calibri"/>
                <w:bCs/>
                <w:lang w:eastAsia="hr-HR"/>
              </w:rPr>
              <w:t>na području Grada Svetog Ivana Zeline</w:t>
            </w:r>
            <w:r w:rsidR="00AD18A1">
              <w:rPr>
                <w:rFonts w:eastAsia="Times New Roman" w:cs="Calibri"/>
                <w:bCs/>
                <w:lang w:eastAsia="hr-HR"/>
              </w:rPr>
              <w:t xml:space="preserve"> </w:t>
            </w:r>
          </w:p>
        </w:tc>
      </w:tr>
      <w:tr w:rsidR="00153C46" w:rsidRPr="005A0EBB" w14:paraId="1CFFC3F7" w14:textId="77777777" w:rsidTr="00A02ECC">
        <w:trPr>
          <w:trHeight w:val="397"/>
        </w:trPr>
        <w:tc>
          <w:tcPr>
            <w:tcW w:w="936" w:type="dxa"/>
          </w:tcPr>
          <w:p w14:paraId="22D3E881" w14:textId="77777777" w:rsidR="00153C46" w:rsidRPr="005A0EBB" w:rsidRDefault="00153C46" w:rsidP="00A02ECC">
            <w:pPr>
              <w:spacing w:line="252" w:lineRule="auto"/>
              <w:ind w:left="720" w:hanging="284"/>
              <w:contextualSpacing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</w:tcPr>
          <w:p w14:paraId="368B671E" w14:textId="387070BC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 xml:space="preserve">-  izvjestiteljica  </w:t>
            </w:r>
            <w:r w:rsidR="00AD18A1">
              <w:rPr>
                <w:rFonts w:eastAsia="Times New Roman" w:cs="Calibri"/>
                <w:bCs/>
                <w:lang w:eastAsia="hr-HR"/>
              </w:rPr>
              <w:t>Anita Findri Ratkajec</w:t>
            </w:r>
          </w:p>
        </w:tc>
      </w:tr>
      <w:tr w:rsidR="00153C46" w:rsidRPr="005A0EBB" w14:paraId="72C3A6E6" w14:textId="77777777" w:rsidTr="00A02ECC">
        <w:tc>
          <w:tcPr>
            <w:tcW w:w="936" w:type="dxa"/>
          </w:tcPr>
          <w:p w14:paraId="1B0D9AF2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center"/>
              <w:rPr>
                <w:rFonts w:eastAsia="Aptos" w:cs="Calibri"/>
                <w:lang w:eastAsia="hr-HR"/>
              </w:rPr>
            </w:pPr>
            <w:bookmarkStart w:id="7" w:name="_Hlk499900536" w:colFirst="1" w:colLast="1"/>
          </w:p>
        </w:tc>
        <w:tc>
          <w:tcPr>
            <w:tcW w:w="8845" w:type="dxa"/>
            <w:hideMark/>
          </w:tcPr>
          <w:p w14:paraId="73FE02F0" w14:textId="33073272" w:rsidR="00153C46" w:rsidRPr="00354D5D" w:rsidRDefault="00153C46" w:rsidP="00354D5D">
            <w:pPr>
              <w:rPr>
                <w:rFonts w:eastAsia="Times New Roman" w:cs="Calibri"/>
                <w:bCs/>
                <w:lang w:eastAsia="hr-HR"/>
              </w:rPr>
            </w:pPr>
            <w:r w:rsidRPr="00354D5D">
              <w:rPr>
                <w:rFonts w:eastAsia="Times New Roman" w:cs="Calibri"/>
                <w:bCs/>
                <w:lang w:eastAsia="hr-HR"/>
              </w:rPr>
              <w:t xml:space="preserve">Donošenje </w:t>
            </w:r>
            <w:r w:rsidR="00A2283D" w:rsidRPr="00354D5D">
              <w:rPr>
                <w:rFonts w:eastAsia="Times New Roman" w:cs="Calibri"/>
                <w:bCs/>
                <w:lang w:eastAsia="hr-HR"/>
              </w:rPr>
              <w:t xml:space="preserve"> </w:t>
            </w:r>
            <w:r w:rsidR="00354D5D">
              <w:rPr>
                <w:rFonts w:eastAsia="Times New Roman" w:cs="Calibri"/>
                <w:bCs/>
                <w:lang w:eastAsia="hr-HR"/>
              </w:rPr>
              <w:t xml:space="preserve">Odluke o davanju suglasnosti na Prijedlog Statuta Muzeja Sveti Ivan Zelina </w:t>
            </w:r>
          </w:p>
        </w:tc>
      </w:tr>
      <w:tr w:rsidR="00153C46" w:rsidRPr="005A0EBB" w14:paraId="7C8F3FED" w14:textId="77777777" w:rsidTr="00A02ECC">
        <w:trPr>
          <w:trHeight w:val="454"/>
        </w:trPr>
        <w:tc>
          <w:tcPr>
            <w:tcW w:w="936" w:type="dxa"/>
          </w:tcPr>
          <w:p w14:paraId="56E6AD2E" w14:textId="77777777" w:rsidR="00153C46" w:rsidRPr="005A0EBB" w:rsidRDefault="00153C46" w:rsidP="00A02ECC">
            <w:pPr>
              <w:spacing w:line="252" w:lineRule="auto"/>
              <w:ind w:left="720" w:hanging="284"/>
              <w:contextualSpacing/>
              <w:rPr>
                <w:rFonts w:eastAsia="Aptos" w:cs="Calibri"/>
                <w:color w:val="000000"/>
                <w:lang w:eastAsia="hr-HR"/>
              </w:rPr>
            </w:pPr>
          </w:p>
        </w:tc>
        <w:tc>
          <w:tcPr>
            <w:tcW w:w="8845" w:type="dxa"/>
            <w:hideMark/>
          </w:tcPr>
          <w:p w14:paraId="6A8E9FA4" w14:textId="5F52EB3C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5A0EBB">
              <w:rPr>
                <w:rFonts w:eastAsia="Times New Roman" w:cs="Calibri"/>
                <w:bCs/>
                <w:lang w:eastAsia="hr-HR"/>
              </w:rPr>
              <w:t xml:space="preserve">- izvjestiteljica  </w:t>
            </w:r>
            <w:r w:rsidR="00AD18A1">
              <w:rPr>
                <w:rFonts w:eastAsia="Times New Roman" w:cs="Calibri"/>
                <w:bCs/>
                <w:lang w:eastAsia="hr-HR"/>
              </w:rPr>
              <w:t>Branka Hođa</w:t>
            </w:r>
          </w:p>
        </w:tc>
      </w:tr>
      <w:bookmarkEnd w:id="7"/>
      <w:tr w:rsidR="00153C46" w:rsidRPr="005A0EBB" w14:paraId="39B57F89" w14:textId="77777777" w:rsidTr="00A02ECC">
        <w:tc>
          <w:tcPr>
            <w:tcW w:w="936" w:type="dxa"/>
          </w:tcPr>
          <w:p w14:paraId="1E944FC6" w14:textId="77777777" w:rsidR="00153C46" w:rsidRPr="005A0EBB" w:rsidRDefault="00153C46" w:rsidP="00A02ECC">
            <w:pPr>
              <w:numPr>
                <w:ilvl w:val="0"/>
                <w:numId w:val="1"/>
              </w:numPr>
              <w:spacing w:line="252" w:lineRule="auto"/>
              <w:ind w:hanging="284"/>
              <w:contextualSpacing/>
              <w:jc w:val="center"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  <w:hideMark/>
          </w:tcPr>
          <w:p w14:paraId="3AC52F54" w14:textId="76E9C20E" w:rsidR="00153C46" w:rsidRPr="005A442D" w:rsidRDefault="005A442D" w:rsidP="00A02ECC">
            <w:pPr>
              <w:rPr>
                <w:rFonts w:cs="Calibri"/>
              </w:rPr>
            </w:pPr>
            <w:r w:rsidRPr="00801307">
              <w:rPr>
                <w:rFonts w:cs="Calibri"/>
              </w:rPr>
              <w:t xml:space="preserve">Donošenje  Odluke  o  donošenju  </w:t>
            </w:r>
            <w:r w:rsidRPr="00801307">
              <w:rPr>
                <w:rFonts w:cs="Calibri"/>
                <w:lang w:val="en-US"/>
              </w:rPr>
              <w:t>Plana djelovanja u području prirodnih nepogoda  na području Grada Svetog Ivana Zeline za 2026. godinu</w:t>
            </w:r>
          </w:p>
        </w:tc>
      </w:tr>
      <w:tr w:rsidR="00153C46" w:rsidRPr="005A0EBB" w14:paraId="1433582E" w14:textId="77777777" w:rsidTr="00A02ECC">
        <w:trPr>
          <w:trHeight w:val="397"/>
        </w:trPr>
        <w:tc>
          <w:tcPr>
            <w:tcW w:w="936" w:type="dxa"/>
          </w:tcPr>
          <w:p w14:paraId="02EA7255" w14:textId="77777777" w:rsidR="00153C46" w:rsidRPr="005A0EBB" w:rsidRDefault="00153C46" w:rsidP="00A02ECC">
            <w:pPr>
              <w:spacing w:line="252" w:lineRule="auto"/>
              <w:ind w:left="720" w:hanging="284"/>
              <w:contextualSpacing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  <w:hideMark/>
          </w:tcPr>
          <w:p w14:paraId="7730C5E5" w14:textId="30A82E47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5A0EBB">
              <w:rPr>
                <w:rFonts w:eastAsia="Times New Roman" w:cs="Calibri"/>
                <w:bCs/>
                <w:color w:val="000000"/>
                <w:lang w:eastAsia="hr-HR"/>
              </w:rPr>
              <w:t>- izvjestitelj</w:t>
            </w:r>
            <w:r w:rsidR="00D22A96">
              <w:rPr>
                <w:rFonts w:eastAsia="Times New Roman" w:cs="Calibri"/>
                <w:bCs/>
                <w:color w:val="000000"/>
                <w:lang w:eastAsia="hr-HR"/>
              </w:rPr>
              <w:t>ica Branka Hođa</w:t>
            </w:r>
          </w:p>
          <w:p w14:paraId="2524EA0A" w14:textId="77777777" w:rsidR="00153C46" w:rsidRPr="005A0EBB" w:rsidRDefault="00153C46" w:rsidP="00A02ECC">
            <w:pPr>
              <w:jc w:val="both"/>
              <w:rPr>
                <w:rFonts w:eastAsia="Times New Roman" w:cs="Calibri"/>
                <w:bCs/>
                <w:color w:val="000000"/>
                <w:lang w:eastAsia="hr-HR"/>
              </w:rPr>
            </w:pPr>
          </w:p>
        </w:tc>
      </w:tr>
      <w:tr w:rsidR="00A02ECC" w:rsidRPr="005A0EBB" w14:paraId="68912FB0" w14:textId="77777777" w:rsidTr="00A02ECC">
        <w:trPr>
          <w:trHeight w:val="308"/>
        </w:trPr>
        <w:tc>
          <w:tcPr>
            <w:tcW w:w="936" w:type="dxa"/>
          </w:tcPr>
          <w:p w14:paraId="286DA887" w14:textId="33156798" w:rsidR="00A02ECC" w:rsidRPr="005A0EBB" w:rsidRDefault="00A02ECC" w:rsidP="00A02ECC">
            <w:pPr>
              <w:spacing w:line="252" w:lineRule="auto"/>
              <w:ind w:left="720" w:hanging="284"/>
              <w:contextualSpacing/>
              <w:jc w:val="center"/>
              <w:rPr>
                <w:rFonts w:eastAsia="Aptos" w:cs="Calibri"/>
                <w:lang w:eastAsia="hr-HR"/>
              </w:rPr>
            </w:pPr>
            <w:r>
              <w:rPr>
                <w:rFonts w:eastAsia="Aptos" w:cs="Calibri"/>
                <w:lang w:eastAsia="hr-HR"/>
              </w:rPr>
              <w:t>10.</w:t>
            </w:r>
          </w:p>
        </w:tc>
        <w:tc>
          <w:tcPr>
            <w:tcW w:w="8845" w:type="dxa"/>
          </w:tcPr>
          <w:p w14:paraId="11E71159" w14:textId="3D20D307" w:rsidR="00A02ECC" w:rsidRPr="00A02ECC" w:rsidRDefault="00C80B70" w:rsidP="00A02ECC">
            <w:pPr>
              <w:spacing w:line="252" w:lineRule="exact"/>
              <w:ind w:right="4"/>
              <w:jc w:val="both"/>
              <w:outlineLvl w:val="1"/>
              <w:rPr>
                <w:rFonts w:eastAsia="Arial" w:cs="Calibri"/>
                <w:bCs/>
              </w:rPr>
            </w:pPr>
            <w:r>
              <w:rPr>
                <w:rFonts w:eastAsia="Times New Roman" w:cs="Calibri"/>
                <w:bCs/>
                <w:color w:val="000000"/>
                <w:lang w:eastAsia="hr-HR"/>
              </w:rPr>
              <w:t>Donošenje</w:t>
            </w:r>
            <w:r w:rsidR="00A02ECC" w:rsidRPr="00A02ECC">
              <w:rPr>
                <w:rFonts w:eastAsia="Times New Roman" w:cs="Calibri"/>
                <w:bCs/>
                <w:color w:val="000000"/>
                <w:lang w:eastAsia="hr-HR"/>
              </w:rPr>
              <w:t xml:space="preserve"> </w:t>
            </w:r>
            <w:r w:rsidR="00A02ECC" w:rsidRPr="00A02ECC">
              <w:rPr>
                <w:rFonts w:eastAsia="Arial" w:cs="Calibri"/>
                <w:bCs/>
              </w:rPr>
              <w:t>O</w:t>
            </w:r>
            <w:r w:rsidR="00A02ECC">
              <w:rPr>
                <w:rFonts w:eastAsia="Arial" w:cs="Calibri"/>
                <w:bCs/>
              </w:rPr>
              <w:t xml:space="preserve">dluke </w:t>
            </w:r>
            <w:r w:rsidR="00A02ECC" w:rsidRPr="00A02ECC">
              <w:rPr>
                <w:rFonts w:eastAsia="Arial" w:cs="Calibri"/>
                <w:bCs/>
              </w:rPr>
              <w:t>o</w:t>
            </w:r>
            <w:r w:rsidR="00A02ECC" w:rsidRPr="00A02ECC">
              <w:rPr>
                <w:rFonts w:eastAsia="Arial" w:cs="Calibri"/>
                <w:bCs/>
                <w:spacing w:val="-5"/>
              </w:rPr>
              <w:t xml:space="preserve"> </w:t>
            </w:r>
            <w:r w:rsidR="00A02ECC" w:rsidRPr="00A02ECC">
              <w:rPr>
                <w:rFonts w:eastAsia="Arial" w:cs="Calibri"/>
                <w:bCs/>
              </w:rPr>
              <w:t>ponavljanju</w:t>
            </w:r>
            <w:r w:rsidR="00A02ECC" w:rsidRPr="00A02ECC">
              <w:rPr>
                <w:rFonts w:eastAsia="Arial" w:cs="Calibri"/>
                <w:bCs/>
                <w:spacing w:val="-5"/>
              </w:rPr>
              <w:t xml:space="preserve"> </w:t>
            </w:r>
            <w:r w:rsidR="00A02ECC" w:rsidRPr="00A02ECC">
              <w:rPr>
                <w:rFonts w:eastAsia="Arial" w:cs="Calibri"/>
                <w:bCs/>
              </w:rPr>
              <w:t>postupka</w:t>
            </w:r>
            <w:r w:rsidR="00A02ECC" w:rsidRPr="00A02ECC">
              <w:rPr>
                <w:rFonts w:eastAsia="Arial" w:cs="Calibri"/>
                <w:bCs/>
                <w:spacing w:val="-7"/>
              </w:rPr>
              <w:t xml:space="preserve"> </w:t>
            </w:r>
            <w:r w:rsidR="00A02ECC" w:rsidRPr="00A02ECC">
              <w:rPr>
                <w:rFonts w:eastAsia="Arial" w:cs="Calibri"/>
                <w:bCs/>
              </w:rPr>
              <w:t>izbora</w:t>
            </w:r>
            <w:r w:rsidR="00A02ECC" w:rsidRPr="00A02ECC">
              <w:rPr>
                <w:rFonts w:eastAsia="Arial" w:cs="Calibri"/>
                <w:bCs/>
                <w:spacing w:val="-7"/>
              </w:rPr>
              <w:t xml:space="preserve"> </w:t>
            </w:r>
            <w:r w:rsidR="00A02ECC" w:rsidRPr="00A02ECC">
              <w:rPr>
                <w:rFonts w:eastAsia="Arial" w:cs="Calibri"/>
                <w:bCs/>
              </w:rPr>
              <w:t>članova</w:t>
            </w:r>
            <w:r w:rsidR="00A02ECC" w:rsidRPr="00A02ECC">
              <w:rPr>
                <w:rFonts w:eastAsia="Arial" w:cs="Calibri"/>
                <w:bCs/>
                <w:spacing w:val="-5"/>
              </w:rPr>
              <w:t xml:space="preserve"> </w:t>
            </w:r>
            <w:r w:rsidR="00A02ECC" w:rsidRPr="00A02ECC">
              <w:rPr>
                <w:rFonts w:eastAsia="Arial" w:cs="Calibri"/>
                <w:bCs/>
              </w:rPr>
              <w:t>Savjeta</w:t>
            </w:r>
            <w:r w:rsidR="00A02ECC" w:rsidRPr="00A02ECC">
              <w:rPr>
                <w:rFonts w:eastAsia="Arial" w:cs="Calibri"/>
                <w:bCs/>
                <w:spacing w:val="-4"/>
              </w:rPr>
              <w:t xml:space="preserve"> </w:t>
            </w:r>
            <w:r w:rsidR="00A02ECC" w:rsidRPr="00A02ECC">
              <w:rPr>
                <w:rFonts w:eastAsia="Arial" w:cs="Calibri"/>
                <w:bCs/>
              </w:rPr>
              <w:t>mladih Grada Svetog Ivana Zeline</w:t>
            </w:r>
          </w:p>
        </w:tc>
      </w:tr>
      <w:tr w:rsidR="00A02ECC" w:rsidRPr="005A0EBB" w14:paraId="717261B0" w14:textId="77777777" w:rsidTr="00A02ECC">
        <w:trPr>
          <w:trHeight w:val="397"/>
        </w:trPr>
        <w:tc>
          <w:tcPr>
            <w:tcW w:w="936" w:type="dxa"/>
          </w:tcPr>
          <w:p w14:paraId="41CAE288" w14:textId="77777777" w:rsidR="00A02ECC" w:rsidRDefault="00A02ECC" w:rsidP="00153C46">
            <w:pPr>
              <w:spacing w:line="252" w:lineRule="auto"/>
              <w:ind w:left="720"/>
              <w:contextualSpacing/>
              <w:rPr>
                <w:rFonts w:eastAsia="Aptos" w:cs="Calibri"/>
                <w:lang w:eastAsia="hr-HR"/>
              </w:rPr>
            </w:pPr>
          </w:p>
        </w:tc>
        <w:tc>
          <w:tcPr>
            <w:tcW w:w="8845" w:type="dxa"/>
          </w:tcPr>
          <w:p w14:paraId="1F6143CA" w14:textId="7CA973C8" w:rsidR="00A02ECC" w:rsidRPr="005A0EBB" w:rsidRDefault="00A02ECC" w:rsidP="00A02ECC">
            <w:pPr>
              <w:jc w:val="both"/>
              <w:rPr>
                <w:rFonts w:eastAsia="Times New Roman" w:cs="Calibri"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Cs/>
                <w:color w:val="000000"/>
                <w:lang w:eastAsia="hr-HR"/>
              </w:rPr>
              <w:t>- izvjestitelj</w:t>
            </w:r>
            <w:r w:rsidR="005B6658">
              <w:rPr>
                <w:rFonts w:eastAsia="Times New Roman" w:cs="Calibri"/>
                <w:bCs/>
                <w:color w:val="000000"/>
                <w:lang w:eastAsia="hr-HR"/>
              </w:rPr>
              <w:t xml:space="preserve"> Dragutin Mahnet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42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</w:tblGrid>
      <w:tr w:rsidR="00153C46" w:rsidRPr="005A0EBB" w14:paraId="4686F5FB" w14:textId="77777777" w:rsidTr="002E2CBC">
        <w:trPr>
          <w:trHeight w:val="160"/>
        </w:trPr>
        <w:tc>
          <w:tcPr>
            <w:tcW w:w="4880" w:type="dxa"/>
            <w:vAlign w:val="center"/>
            <w:hideMark/>
          </w:tcPr>
          <w:p w14:paraId="7918C693" w14:textId="77777777" w:rsidR="00153C46" w:rsidRPr="005A0EBB" w:rsidRDefault="00153C46" w:rsidP="00153C46">
            <w:pPr>
              <w:ind w:left="720"/>
              <w:contextualSpacing/>
              <w:jc w:val="center"/>
              <w:rPr>
                <w:rFonts w:eastAsia="Times New Roman" w:cs="Calibri"/>
                <w:b/>
                <w:lang w:eastAsia="hr-HR"/>
              </w:rPr>
            </w:pPr>
            <w:bookmarkStart w:id="8" w:name="_Hlk523827003"/>
            <w:bookmarkEnd w:id="0"/>
            <w:bookmarkEnd w:id="2"/>
            <w:bookmarkEnd w:id="3"/>
            <w:r w:rsidRPr="005A0EBB">
              <w:rPr>
                <w:rFonts w:eastAsia="Times New Roman" w:cs="Calibri"/>
                <w:b/>
                <w:lang w:eastAsia="hr-HR"/>
              </w:rPr>
              <w:t>PREDSJEDNIK GRADSKOG VIJEĆA</w:t>
            </w:r>
          </w:p>
        </w:tc>
      </w:tr>
      <w:tr w:rsidR="00153C46" w:rsidRPr="005A0EBB" w14:paraId="4623E407" w14:textId="77777777" w:rsidTr="002E2CBC">
        <w:trPr>
          <w:trHeight w:val="160"/>
        </w:trPr>
        <w:tc>
          <w:tcPr>
            <w:tcW w:w="4880" w:type="dxa"/>
            <w:vAlign w:val="center"/>
            <w:hideMark/>
          </w:tcPr>
          <w:p w14:paraId="42976C55" w14:textId="77777777" w:rsidR="00153C46" w:rsidRPr="005A0EBB" w:rsidRDefault="00153C46" w:rsidP="00153C46">
            <w:pPr>
              <w:ind w:left="720"/>
              <w:contextualSpacing/>
              <w:jc w:val="center"/>
              <w:rPr>
                <w:rFonts w:eastAsia="Times New Roman" w:cs="Calibri"/>
                <w:b/>
                <w:lang w:eastAsia="hr-HR"/>
              </w:rPr>
            </w:pPr>
            <w:r w:rsidRPr="005A0EBB">
              <w:rPr>
                <w:rFonts w:eastAsia="Times New Roman" w:cs="Calibri"/>
                <w:b/>
                <w:lang w:eastAsia="hr-HR"/>
              </w:rPr>
              <w:t>GRADA SV. IVANA ZELINE</w:t>
            </w:r>
          </w:p>
        </w:tc>
      </w:tr>
      <w:tr w:rsidR="00153C46" w:rsidRPr="005A0EBB" w14:paraId="2B586416" w14:textId="77777777" w:rsidTr="002E2CBC">
        <w:trPr>
          <w:trHeight w:val="160"/>
        </w:trPr>
        <w:tc>
          <w:tcPr>
            <w:tcW w:w="4880" w:type="dxa"/>
            <w:vAlign w:val="center"/>
          </w:tcPr>
          <w:p w14:paraId="69EFB0A4" w14:textId="77777777" w:rsidR="00153C46" w:rsidRPr="005A0EBB" w:rsidRDefault="00153C46" w:rsidP="00153C46">
            <w:pPr>
              <w:ind w:left="720"/>
              <w:contextualSpacing/>
              <w:jc w:val="center"/>
              <w:rPr>
                <w:rFonts w:eastAsia="Times New Roman" w:cs="Calibri"/>
                <w:b/>
                <w:lang w:eastAsia="hr-HR"/>
              </w:rPr>
            </w:pPr>
          </w:p>
        </w:tc>
      </w:tr>
      <w:tr w:rsidR="00153C46" w:rsidRPr="005A0EBB" w14:paraId="3B7DB528" w14:textId="77777777" w:rsidTr="002E2CBC">
        <w:trPr>
          <w:trHeight w:val="469"/>
        </w:trPr>
        <w:tc>
          <w:tcPr>
            <w:tcW w:w="4880" w:type="dxa"/>
            <w:vAlign w:val="center"/>
            <w:hideMark/>
          </w:tcPr>
          <w:p w14:paraId="79047808" w14:textId="77777777" w:rsidR="00153C46" w:rsidRPr="005A0EBB" w:rsidRDefault="00153C46" w:rsidP="00153C46">
            <w:pPr>
              <w:ind w:left="720"/>
              <w:contextualSpacing/>
              <w:jc w:val="center"/>
              <w:rPr>
                <w:rFonts w:eastAsia="Times New Roman" w:cs="Calibri"/>
                <w:b/>
                <w:lang w:eastAsia="hr-HR"/>
              </w:rPr>
            </w:pPr>
            <w:r w:rsidRPr="005A0EBB">
              <w:rPr>
                <w:rFonts w:eastAsia="Aptos" w:cs="Calibri"/>
                <w:noProof/>
              </w:rPr>
              <w:drawing>
                <wp:anchor distT="0" distB="0" distL="114300" distR="114300" simplePos="0" relativeHeight="251660288" behindDoc="1" locked="0" layoutInCell="1" allowOverlap="1" wp14:anchorId="37BB368A" wp14:editId="53B688FC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25400</wp:posOffset>
                  </wp:positionV>
                  <wp:extent cx="1621790" cy="628015"/>
                  <wp:effectExtent l="0" t="0" r="0" b="635"/>
                  <wp:wrapNone/>
                  <wp:docPr id="1576644494" name="Slika 1" descr="Slika na kojoj se prikazuje skeč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644494" name="Slika 1" descr="Slika na kojoj se prikazuje skeč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EBB">
              <w:rPr>
                <w:rFonts w:eastAsia="Aptos"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300F781E" wp14:editId="5C7FE5A6">
                  <wp:simplePos x="0" y="0"/>
                  <wp:positionH relativeFrom="column">
                    <wp:posOffset>-394335</wp:posOffset>
                  </wp:positionH>
                  <wp:positionV relativeFrom="paragraph">
                    <wp:posOffset>-560070</wp:posOffset>
                  </wp:positionV>
                  <wp:extent cx="1204595" cy="974090"/>
                  <wp:effectExtent l="0" t="0" r="0" b="0"/>
                  <wp:wrapNone/>
                  <wp:docPr id="344895187" name="Slika 3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Slika na kojoj se prikazuje teks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974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EBB">
              <w:rPr>
                <w:rFonts w:eastAsia="Times New Roman" w:cs="Calibri"/>
                <w:b/>
                <w:lang w:eastAsia="hr-HR"/>
              </w:rPr>
              <w:t>Tomislav Hasan, ing.el.</w:t>
            </w:r>
          </w:p>
        </w:tc>
      </w:tr>
      <w:bookmarkEnd w:id="8"/>
    </w:tbl>
    <w:p w14:paraId="609B88E2" w14:textId="77777777" w:rsidR="00153C46" w:rsidRPr="005A0EBB" w:rsidRDefault="00153C46" w:rsidP="00153C46">
      <w:pPr>
        <w:spacing w:line="259" w:lineRule="auto"/>
        <w:rPr>
          <w:rFonts w:ascii="Calibri" w:eastAsia="Aptos" w:hAnsi="Calibri" w:cs="Calibri"/>
          <w:sz w:val="22"/>
          <w:szCs w:val="22"/>
        </w:rPr>
      </w:pPr>
    </w:p>
    <w:p w14:paraId="49DF3FA3" w14:textId="77777777" w:rsidR="00153C46" w:rsidRPr="005A0EBB" w:rsidRDefault="00153C46" w:rsidP="00153C46">
      <w:pPr>
        <w:rPr>
          <w:rFonts w:ascii="Calibri" w:eastAsia="Aptos" w:hAnsi="Calibri" w:cs="Calibri"/>
          <w:sz w:val="22"/>
          <w:szCs w:val="22"/>
        </w:rPr>
      </w:pPr>
    </w:p>
    <w:p w14:paraId="14991B85" w14:textId="77777777" w:rsidR="00153C46" w:rsidRPr="005A0EBB" w:rsidRDefault="00153C46" w:rsidP="00153C46">
      <w:pPr>
        <w:rPr>
          <w:rFonts w:ascii="Calibri" w:eastAsia="Aptos" w:hAnsi="Calibri" w:cs="Calibri"/>
          <w:sz w:val="22"/>
          <w:szCs w:val="22"/>
        </w:rPr>
      </w:pPr>
    </w:p>
    <w:p w14:paraId="330C93C6" w14:textId="77777777" w:rsidR="00153C46" w:rsidRPr="005A0EBB" w:rsidRDefault="00153C46">
      <w:pPr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</w:pPr>
    </w:p>
    <w:sectPr w:rsidR="00153C46" w:rsidRPr="005A0EBB" w:rsidSect="00C80B70">
      <w:pgSz w:w="11906" w:h="16838"/>
      <w:pgMar w:top="993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6F2"/>
    <w:multiLevelType w:val="multilevel"/>
    <w:tmpl w:val="50B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45A9D"/>
    <w:multiLevelType w:val="hybridMultilevel"/>
    <w:tmpl w:val="1B20D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7125">
    <w:abstractNumId w:val="1"/>
  </w:num>
  <w:num w:numId="2" w16cid:durableId="7607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46"/>
    <w:rsid w:val="0007468D"/>
    <w:rsid w:val="000A1DD0"/>
    <w:rsid w:val="00153C46"/>
    <w:rsid w:val="00354D5D"/>
    <w:rsid w:val="003733E3"/>
    <w:rsid w:val="00444902"/>
    <w:rsid w:val="005A0EBB"/>
    <w:rsid w:val="005A442D"/>
    <w:rsid w:val="005B6658"/>
    <w:rsid w:val="00605660"/>
    <w:rsid w:val="006372C7"/>
    <w:rsid w:val="0064192B"/>
    <w:rsid w:val="007934A5"/>
    <w:rsid w:val="008368BF"/>
    <w:rsid w:val="00932666"/>
    <w:rsid w:val="0098581E"/>
    <w:rsid w:val="009F7954"/>
    <w:rsid w:val="00A02ECC"/>
    <w:rsid w:val="00A2283D"/>
    <w:rsid w:val="00A44471"/>
    <w:rsid w:val="00AD18A1"/>
    <w:rsid w:val="00B077A5"/>
    <w:rsid w:val="00B24DFB"/>
    <w:rsid w:val="00B76511"/>
    <w:rsid w:val="00BC607F"/>
    <w:rsid w:val="00C21D73"/>
    <w:rsid w:val="00C80B70"/>
    <w:rsid w:val="00D22A96"/>
    <w:rsid w:val="00D63BF3"/>
    <w:rsid w:val="00E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6A605"/>
  <w15:chartTrackingRefBased/>
  <w15:docId w15:val="{270AA257-9246-41C9-977F-34E1FA5B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C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C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C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C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C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C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C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C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C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C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C4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53C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53C46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53C4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10</cp:revision>
  <cp:lastPrinted>2025-11-10T07:17:00Z</cp:lastPrinted>
  <dcterms:created xsi:type="dcterms:W3CDTF">2025-11-07T12:15:00Z</dcterms:created>
  <dcterms:modified xsi:type="dcterms:W3CDTF">2025-11-20T12:10:00Z</dcterms:modified>
</cp:coreProperties>
</file>