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600"/>
      </w:tblGrid>
      <w:tr w:rsidR="007C56A0" w:rsidRPr="000C343F" w14:paraId="6968BA19" w14:textId="77777777" w:rsidTr="00000527">
        <w:trPr>
          <w:cantSplit/>
          <w:trHeight w:val="1450"/>
        </w:trPr>
        <w:tc>
          <w:tcPr>
            <w:tcW w:w="1260" w:type="dxa"/>
            <w:vAlign w:val="center"/>
          </w:tcPr>
          <w:p w14:paraId="5266391D" w14:textId="77777777" w:rsidR="007C56A0" w:rsidRPr="000C343F" w:rsidRDefault="007C56A0" w:rsidP="007C56A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600" w:type="dxa"/>
            <w:vMerge w:val="restart"/>
            <w:hideMark/>
          </w:tcPr>
          <w:p w14:paraId="36A9EA4C" w14:textId="77777777" w:rsidR="007C56A0" w:rsidRPr="000C343F" w:rsidRDefault="007C56A0" w:rsidP="007C56A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0C343F">
              <w:rPr>
                <w:rFonts w:ascii="Calibri" w:eastAsia="Times New Roman" w:hAnsi="Calibri" w:cs="Calibri"/>
                <w:b/>
                <w:sz w:val="22"/>
                <w:szCs w:val="22"/>
              </w:rPr>
              <w:object w:dxaOrig="1665" w:dyaOrig="1530" w14:anchorId="6D1BE7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42523681" r:id="rId6"/>
              </w:object>
            </w:r>
          </w:p>
          <w:p w14:paraId="2F8E3A81" w14:textId="77777777" w:rsidR="007C56A0" w:rsidRPr="000C343F" w:rsidRDefault="007C56A0" w:rsidP="007C56A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0C343F">
              <w:rPr>
                <w:rFonts w:ascii="Calibri" w:eastAsia="Times New Roman" w:hAnsi="Calibri" w:cs="Calibri"/>
                <w:b/>
                <w:sz w:val="22"/>
                <w:szCs w:val="22"/>
                <w:lang w:val="de-DE"/>
              </w:rPr>
              <w:t>REPUBLIKA HRVATSKA</w:t>
            </w:r>
          </w:p>
          <w:p w14:paraId="7E6738FB" w14:textId="77777777" w:rsidR="007C56A0" w:rsidRPr="000C343F" w:rsidRDefault="007C56A0" w:rsidP="007C56A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0C343F">
              <w:rPr>
                <w:rFonts w:ascii="Calibri" w:eastAsia="Times New Roman" w:hAnsi="Calibri" w:cs="Calibri"/>
                <w:b/>
                <w:sz w:val="22"/>
                <w:szCs w:val="22"/>
                <w:lang w:val="de-DE"/>
              </w:rPr>
              <w:t>ZAGREBA</w:t>
            </w:r>
            <w:r w:rsidRPr="000C343F">
              <w:rPr>
                <w:rFonts w:ascii="Calibri" w:eastAsia="Times New Roman" w:hAnsi="Calibri" w:cs="Calibri"/>
                <w:b/>
                <w:sz w:val="22"/>
                <w:szCs w:val="22"/>
              </w:rPr>
              <w:t>Č</w:t>
            </w:r>
            <w:r w:rsidRPr="000C343F">
              <w:rPr>
                <w:rFonts w:ascii="Calibri" w:eastAsia="Times New Roman" w:hAnsi="Calibri" w:cs="Calibri"/>
                <w:b/>
                <w:sz w:val="22"/>
                <w:szCs w:val="22"/>
                <w:lang w:val="de-DE"/>
              </w:rPr>
              <w:t>KA</w:t>
            </w:r>
            <w:r w:rsidRPr="000C343F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Ž</w:t>
            </w:r>
            <w:r w:rsidRPr="000C343F">
              <w:rPr>
                <w:rFonts w:ascii="Calibri" w:eastAsia="Times New Roman" w:hAnsi="Calibri" w:cs="Calibri"/>
                <w:b/>
                <w:sz w:val="22"/>
                <w:szCs w:val="22"/>
                <w:lang w:val="de-DE"/>
              </w:rPr>
              <w:t>UPANIJA</w:t>
            </w:r>
          </w:p>
          <w:p w14:paraId="5901F862" w14:textId="77777777" w:rsidR="007C56A0" w:rsidRPr="000C343F" w:rsidRDefault="007C56A0" w:rsidP="007C56A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0C343F">
              <w:rPr>
                <w:rFonts w:ascii="Calibri" w:eastAsia="Times New Roman" w:hAnsi="Calibri" w:cs="Calibri"/>
                <w:b/>
                <w:sz w:val="22"/>
                <w:szCs w:val="22"/>
                <w:lang w:val="de-DE"/>
              </w:rPr>
              <w:t>GRAD SVETI IVAN ZELINA</w:t>
            </w:r>
          </w:p>
          <w:p w14:paraId="3BA2A38A" w14:textId="77777777" w:rsidR="007C56A0" w:rsidRPr="000C343F" w:rsidRDefault="007C56A0" w:rsidP="007C56A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0C343F">
              <w:rPr>
                <w:rFonts w:ascii="Calibri" w:eastAsia="Times New Roman" w:hAnsi="Calibri" w:cs="Calibri"/>
                <w:b/>
                <w:sz w:val="22"/>
                <w:szCs w:val="22"/>
              </w:rPr>
              <w:t>GRADONAČELNIK</w:t>
            </w:r>
          </w:p>
        </w:tc>
      </w:tr>
      <w:tr w:rsidR="007C56A0" w:rsidRPr="000C343F" w14:paraId="77462148" w14:textId="77777777" w:rsidTr="00000527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71B85088" w14:textId="77777777" w:rsidR="007C56A0" w:rsidRPr="000C343F" w:rsidRDefault="007C56A0" w:rsidP="007C56A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0C343F">
              <w:rPr>
                <w:rFonts w:ascii="Calibri" w:eastAsia="Times New Roman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27F47358" wp14:editId="67F9AEA3">
                  <wp:extent cx="581025" cy="733425"/>
                  <wp:effectExtent l="0" t="0" r="9525" b="9525"/>
                  <wp:docPr id="678482600" name="Slika 2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  <w:vAlign w:val="center"/>
            <w:hideMark/>
          </w:tcPr>
          <w:p w14:paraId="46F6707C" w14:textId="77777777" w:rsidR="007C56A0" w:rsidRPr="000C343F" w:rsidRDefault="007C56A0" w:rsidP="007C56A0">
            <w:pPr>
              <w:spacing w:after="0" w:line="256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0C343F" w:rsidRPr="000C343F" w14:paraId="26E1AAC2" w14:textId="77777777" w:rsidTr="000C343F">
        <w:trPr>
          <w:cantSplit/>
          <w:trHeight w:val="659"/>
        </w:trPr>
        <w:tc>
          <w:tcPr>
            <w:tcW w:w="1260" w:type="dxa"/>
            <w:vAlign w:val="center"/>
          </w:tcPr>
          <w:p w14:paraId="23C1B483" w14:textId="77777777" w:rsidR="000C343F" w:rsidRPr="000C343F" w:rsidRDefault="000C343F" w:rsidP="007C56A0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3BC5DD4C" w14:textId="77777777" w:rsidR="000C343F" w:rsidRPr="000C343F" w:rsidRDefault="000C343F" w:rsidP="000C34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C343F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KLASA: 944-05/26-01/07</w:t>
            </w:r>
          </w:p>
          <w:p w14:paraId="30C770B8" w14:textId="77777777" w:rsidR="000C343F" w:rsidRPr="000C343F" w:rsidRDefault="000C343F" w:rsidP="000C34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C343F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URBROJ: 238-30-02/07-26-2</w:t>
            </w:r>
          </w:p>
          <w:p w14:paraId="6E3C20F4" w14:textId="77777777" w:rsidR="000C343F" w:rsidRPr="000C343F" w:rsidRDefault="000C343F" w:rsidP="000C34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C343F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Sv. Ivan Zelina, 09. lipnja 2026. </w:t>
            </w:r>
          </w:p>
          <w:p w14:paraId="5936D04B" w14:textId="77777777" w:rsidR="000C343F" w:rsidRPr="000C343F" w:rsidRDefault="000C343F" w:rsidP="007C56A0">
            <w:pPr>
              <w:spacing w:after="0" w:line="256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14:paraId="7D889A9C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7CA03EA4" w14:textId="3224A602" w:rsidR="007C56A0" w:rsidRDefault="007C56A0" w:rsidP="007C56A0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Na temelju članka 51. Statuta Grada Svetog Ivana Zeline („Zelinske novine“, br. 07/21 i 13/24) te Odluke Gradonačelnice Grada Svetog Ivana Zeline, KLASA: 944-0</w:t>
      </w:r>
      <w:r w:rsidR="00B46E6E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5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/2</w:t>
      </w:r>
      <w:r w:rsidR="00034FA6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-01/</w:t>
      </w:r>
      <w:r w:rsidR="00453394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0</w:t>
      </w:r>
      <w:r w:rsidR="00B46E6E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7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, URBROJ: 238-30-02/07-2</w:t>
      </w:r>
      <w:r w:rsidR="00360188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-1 od </w:t>
      </w:r>
      <w:r w:rsidR="00360188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09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 lipnja 202</w:t>
      </w:r>
      <w:r w:rsidR="00360188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 godine, Gradonačelnica Grada Svetog Ivana Zeline raspisuje</w:t>
      </w:r>
    </w:p>
    <w:p w14:paraId="02325D20" w14:textId="77777777" w:rsidR="000C343F" w:rsidRPr="000C343F" w:rsidRDefault="000C343F" w:rsidP="007C56A0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2A90100B" w14:textId="77777777" w:rsidR="007C56A0" w:rsidRPr="000C343F" w:rsidRDefault="007C56A0" w:rsidP="007C56A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JAVNI  NATJEČAJ</w:t>
      </w:r>
    </w:p>
    <w:p w14:paraId="73C43036" w14:textId="77777777" w:rsidR="007C56A0" w:rsidRPr="000C343F" w:rsidRDefault="007C56A0" w:rsidP="007C56A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za davanje u zakup lokacije za postavljanje pokretne naprave - kioska</w:t>
      </w:r>
    </w:p>
    <w:p w14:paraId="487A8CFD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207FAC0A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I.Grad Sveti Ivan Zelina daje javnim natječajem u zakup sljedeću lokaciju u naselju Svetom Ivanu Zelini:</w:t>
      </w:r>
    </w:p>
    <w:p w14:paraId="5CF7C536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285590B2" w14:textId="77777777" w:rsidR="007C56A0" w:rsidRPr="000C343F" w:rsidRDefault="007C56A0" w:rsidP="007C56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lokacija na javnoj površini u Ulici Ivana Gundulića (kod ulaza na gradsko groblje) površine 8,00 m</w:t>
      </w:r>
      <w:r w:rsidRPr="000C343F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za namjenu: prodaja cvijeća i svijeća.</w:t>
      </w:r>
    </w:p>
    <w:p w14:paraId="759CBB9A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8D5F2F7" w14:textId="0A3CB0DA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II. Lokacija iz točke I. daje se u zakup na određeno vrijeme do 30. lipnja  202</w:t>
      </w:r>
      <w:r w:rsidR="002B691F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8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godine. </w:t>
      </w:r>
    </w:p>
    <w:p w14:paraId="62D6B67C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Lokacija se daje  u zakup uz pravo zakupodavca da, bez ikakve odgovornosti, u svako doba i prije isteka tog roka na koji se daje u zakup, odustane od ugovora o zakupu bez navođenja razloga odustanka. Zakupodavac će odustanak priopćiti zakupniku pisanom izjavom o odustanku od ugovora u kojoj će navesti rok do kojeg je zakupnik dužan predati zakupodavcu zakupljenu lokaciju, slobodnu od osoba i stvari, a koji ne može biti kraći od 15 dana, računajući od dana kada je zakupnik primio izjavu o odustanku. </w:t>
      </w:r>
    </w:p>
    <w:p w14:paraId="62239B32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0B05B970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III. Zakupljena lokacija može se dati u podzakup samo uz pisanu suglasnost zakupodavca.</w:t>
      </w:r>
    </w:p>
    <w:p w14:paraId="75A7C338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3FF92AC3" w14:textId="4BD77F4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IV. Početni iznos zakupnine za cjelokupnu lokaciju iz točke  I. iznosi </w:t>
      </w:r>
      <w:r w:rsidR="00F24799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60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,00 eura mjesečno.  </w:t>
      </w:r>
      <w:r w:rsidRPr="000C343F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hr-HR"/>
          <w14:ligatures w14:val="none"/>
        </w:rPr>
        <w:t xml:space="preserve"> 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</w:p>
    <w:p w14:paraId="54EA5893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3D54E229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U zakupninu nisu uključeni režijski troškovi, već sve režijske troškove, kao i  naknade, odnosno poreze vezane uz predmetnu lokaciju snosi zasebno u cijelosti zakupnik. </w:t>
      </w:r>
    </w:p>
    <w:p w14:paraId="7C7501CD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2FD31D8B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V. Natjecati se mogu sve fizičke i pravne osobe. </w:t>
      </w:r>
    </w:p>
    <w:p w14:paraId="512131F1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0185B93B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VI. Prvenstveno pravo zakupa ima dosadašnji zakupnik predmetne lokacije pod uvjetom  da nema dospjelih dugovanja prema Gradu Sv. Ivanu Zelini, kao i pod uvjetom da prihvati najviši ponuđeni iznos zakupnine postignut na natječaju za predmetnu lokaciju.</w:t>
      </w:r>
    </w:p>
    <w:p w14:paraId="021FB546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579F1AF" w14:textId="176B3B7A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VII.   Ponude se podnose u zatvorenim omotnicama zaključno s danom </w:t>
      </w:r>
      <w:r w:rsidR="003A53C5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2</w:t>
      </w:r>
      <w:r w:rsidR="004D7D9A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 lipnja 202</w:t>
      </w:r>
      <w:r w:rsidR="003B1975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</w:t>
      </w:r>
      <w:r w:rsidR="0023639A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godine do 12,00 sati na adresu: Grad Sveti Ivan Zelina, Povjerenstvo za davanje u zakup lokacije za postavljanje pokretne 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lastRenderedPageBreak/>
        <w:t>naprave - kioska, 10380 Sveti Ivan Zelina, Trg Ante Starčevića 12, uz naznaku «ponuda /zakup lokacije/ - ne otvarati».</w:t>
      </w:r>
    </w:p>
    <w:p w14:paraId="02398ED8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7529AB80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Do navedenog roka ponude moraju biti zaprimljene u Gradu Svetom Ivanu Zelini, bez obzira na način dostave.</w:t>
      </w:r>
    </w:p>
    <w:p w14:paraId="5AA54A72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225D0CE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U ponudi je potrebno navesti iznos zakupnine koji se nudi za predmetnu lokaciju.</w:t>
      </w:r>
    </w:p>
    <w:p w14:paraId="4FC83D0F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4FDB5A90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Uz ponudu je potrebno priložiti: </w:t>
      </w:r>
    </w:p>
    <w:p w14:paraId="2D2E38A8" w14:textId="77777777" w:rsidR="007C56A0" w:rsidRPr="000C343F" w:rsidRDefault="007C56A0" w:rsidP="007C56A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osnovne podatke o ponuditelju (ime i prezime, odnosno naziv, adresa, osobni identifikacijski broj)</w:t>
      </w:r>
    </w:p>
    <w:p w14:paraId="61403F8C" w14:textId="77777777" w:rsidR="007C56A0" w:rsidRPr="000C343F" w:rsidRDefault="007C56A0" w:rsidP="007C56A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presliku osobne iskaznice za fizičke osobe</w:t>
      </w:r>
    </w:p>
    <w:p w14:paraId="78D2D8BD" w14:textId="77777777" w:rsidR="007C56A0" w:rsidRPr="000C343F" w:rsidRDefault="007C56A0" w:rsidP="007C56A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rješenje o upisu u registar obrtnika ili obrtnicu za fizičke osobe - obrtnike</w:t>
      </w:r>
    </w:p>
    <w:p w14:paraId="4BD1C6AB" w14:textId="77777777" w:rsidR="007C56A0" w:rsidRPr="000C343F" w:rsidRDefault="007C56A0" w:rsidP="007C56A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izvod iz sudskog, odnosno drugog registra za pravne osobe</w:t>
      </w:r>
    </w:p>
    <w:p w14:paraId="7D7EB873" w14:textId="07FD7FA9" w:rsidR="007C56A0" w:rsidRPr="0053230E" w:rsidRDefault="007C56A0" w:rsidP="007C56A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53230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dokaz o nekažnjavanju fizičke osobe, odnosno direktora ili druge odgovorne osobe</w:t>
      </w:r>
      <w:r w:rsidR="0053230E" w:rsidRPr="0053230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  <w:r w:rsidRPr="0053230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pravne osobe (uvjerenje suda, odnosno izjavu ovjerenu kod javnog bilježnika), ne stariji od 30 dana od dana podnošenja ponude    </w:t>
      </w:r>
    </w:p>
    <w:p w14:paraId="717D5449" w14:textId="13C4833D" w:rsidR="0053230E" w:rsidRDefault="007C56A0" w:rsidP="0053230E">
      <w:pPr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-    </w:t>
      </w:r>
      <w:r w:rsidR="0053230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potvrdu Porezne uprave iz koje je vidljivo da ponuditelj nema dospjelih nepodmirenih </w:t>
      </w:r>
      <w:r w:rsidR="0053230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 </w:t>
      </w:r>
    </w:p>
    <w:p w14:paraId="3331F9C5" w14:textId="77777777" w:rsidR="0053230E" w:rsidRDefault="0053230E" w:rsidP="0053230E">
      <w:pPr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     o</w:t>
      </w:r>
      <w:r w:rsidR="007C56A0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bveza  prema Gradu Sv. Ivanu Zelini s osnove obveze plaćanja gradskih poreza, ne stariju od </w:t>
      </w:r>
      <w:r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</w:p>
    <w:p w14:paraId="64D0A215" w14:textId="0B8D026C" w:rsidR="007C56A0" w:rsidRPr="000C343F" w:rsidRDefault="0053230E" w:rsidP="0053230E">
      <w:pPr>
        <w:spacing w:after="0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     </w:t>
      </w:r>
      <w:r w:rsidR="007C56A0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30 dana od dana podnošenja ponude     </w:t>
      </w:r>
    </w:p>
    <w:p w14:paraId="72F30C17" w14:textId="77777777" w:rsidR="0053230E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   -    </w:t>
      </w:r>
      <w:r w:rsidR="0053230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 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potvrdu Grada Sv. Ivana Zeline iz koje je vidljivo da ponuditelj nema dospjelih </w:t>
      </w:r>
      <w:r w:rsidR="0053230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nepodmirenih  </w:t>
      </w:r>
      <w:r w:rsidR="0053230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 </w:t>
      </w:r>
    </w:p>
    <w:p w14:paraId="4D52DDF6" w14:textId="77777777" w:rsidR="0053230E" w:rsidRDefault="0053230E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            </w:t>
      </w:r>
      <w:r w:rsidR="007C56A0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obveza prema Gradu Sv. Ivanu Zelini (s osnove plaćanja zakupnine, komunalne  naknade i </w:t>
      </w:r>
      <w:r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 </w:t>
      </w:r>
    </w:p>
    <w:p w14:paraId="7E9E0F07" w14:textId="5E0588B5" w:rsidR="007C56A0" w:rsidRPr="000C343F" w:rsidRDefault="0053230E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             d</w:t>
      </w:r>
      <w:r w:rsidR="007C56A0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r.),  ne stariju od 30 dana od dana podnošenja ponude. </w:t>
      </w:r>
    </w:p>
    <w:p w14:paraId="10B389A4" w14:textId="77777777" w:rsidR="007C56A0" w:rsidRPr="000C343F" w:rsidRDefault="007C56A0" w:rsidP="007C56A0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52B40310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Priložena dokumentacija može biti i u preslici, čija će se istovjetnost s izvornikom provjeriti prije zaključivanja ugovora o zakupu lokacije.</w:t>
      </w:r>
    </w:p>
    <w:p w14:paraId="5EE65646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4588B6FD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Najpovoljniji ponuditelj je ponuditelj koji uz ispunjavanje svih uvjeta iz natječaja ponudi i najviši iznos zakupnine.</w:t>
      </w:r>
    </w:p>
    <w:p w14:paraId="28E0CF8B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5386D3D9" w14:textId="3DC1CDAB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Odabrani najpovoljniji ponuditelj dužan je kod zaključivanja ugovora o zakupu lokacije predati Gradu Sv. Ivanu Zelinu bjanko zadužnicu na iznos do </w:t>
      </w:r>
      <w:r w:rsidR="007663DF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2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.000,00 eura, potvrđenu kod javnog bilježnika, kao osiguranje za uredno izvršavanje svih obveza iz tog ugovora.</w:t>
      </w:r>
    </w:p>
    <w:p w14:paraId="767A0931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42BF8314" w14:textId="7B227439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VIII. Javno otvaranje ponuda bit će </w:t>
      </w:r>
      <w:r w:rsidR="00D63C07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26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 lipnja 202</w:t>
      </w:r>
      <w:r w:rsidR="00D63C07"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</w:t>
      </w: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 godine u 12,00 sati u prostorijama Grada Sv. Ivana Zeline na adresi Trg Ante Starčevića 12, 10380 Sv. Ivan Zelina, I kat, soba broj 38.</w:t>
      </w:r>
    </w:p>
    <w:p w14:paraId="48146DDB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Svi ponuditelji mogu biti nazočni kod javnog otvaranja ponuda.</w:t>
      </w:r>
    </w:p>
    <w:p w14:paraId="52C7515C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Nepravovremene i nepotpune ponude, kao i ponude ponuditelja koji imaju nepodmireni dospjeli dug prema Gradu neće se razmatrati.</w:t>
      </w:r>
    </w:p>
    <w:p w14:paraId="4389185A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7D781E0B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IX. Grad pridržava pravo ne odabrati ni jednog ponuditelja te pravo poništenja natječaja bez ikakve odgovornosti prema ponuditeljima i bez obveze pojašnjenja svoje odluke.</w:t>
      </w:r>
    </w:p>
    <w:p w14:paraId="042574AD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2BF9BAE2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Dodatne obavijesti mogu se dobiti na tel.: 01/2019-209, mob.: 099/3105396, e-mail: branka.hodja@zelina.hr ili na adresi: Sv. Ivan Zelina, Trg A. Starčevića 12, soba br. 38/I.kat.</w:t>
      </w:r>
    </w:p>
    <w:p w14:paraId="2683461F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525DAD2" w14:textId="77777777" w:rsidR="007C56A0" w:rsidRPr="000C343F" w:rsidRDefault="007C56A0" w:rsidP="007C56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68486FAC" w14:textId="77777777" w:rsidR="007C56A0" w:rsidRPr="000C343F" w:rsidRDefault="007C56A0" w:rsidP="007C56A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3DF0FAF7" w14:textId="77777777" w:rsidR="007C56A0" w:rsidRPr="000C343F" w:rsidRDefault="007C56A0" w:rsidP="000C343F">
      <w:pPr>
        <w:spacing w:after="0" w:line="240" w:lineRule="auto"/>
        <w:ind w:firstLine="5812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60D8BBA2" w14:textId="612B53CA" w:rsidR="007C56A0" w:rsidRPr="000C343F" w:rsidRDefault="007C56A0" w:rsidP="000C343F">
      <w:pPr>
        <w:spacing w:after="0" w:line="240" w:lineRule="auto"/>
        <w:ind w:firstLine="5812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GRADONAČELNICA</w:t>
      </w:r>
    </w:p>
    <w:p w14:paraId="7958E00F" w14:textId="58862A92" w:rsidR="0008640B" w:rsidRPr="00B20D75" w:rsidRDefault="007C56A0" w:rsidP="00B20D75">
      <w:pPr>
        <w:spacing w:after="0" w:line="240" w:lineRule="auto"/>
        <w:ind w:firstLine="5812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0C3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Eva Jendriš Škrljak, dr.med.</w:t>
      </w:r>
      <w:r w:rsidR="000C343F" w:rsidRPr="000C3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, v.r</w:t>
      </w:r>
      <w:r w:rsidR="00B20D75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.</w:t>
      </w:r>
    </w:p>
    <w:sectPr w:rsidR="0008640B" w:rsidRPr="00B20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36C3"/>
    <w:multiLevelType w:val="hybridMultilevel"/>
    <w:tmpl w:val="C262A518"/>
    <w:lvl w:ilvl="0" w:tplc="9F42502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A42BE"/>
    <w:multiLevelType w:val="hybridMultilevel"/>
    <w:tmpl w:val="173A80CE"/>
    <w:lvl w:ilvl="0" w:tplc="2536E2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174785">
    <w:abstractNumId w:val="1"/>
  </w:num>
  <w:num w:numId="2" w16cid:durableId="128503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A7"/>
    <w:rsid w:val="00034FA6"/>
    <w:rsid w:val="0008640B"/>
    <w:rsid w:val="000C343F"/>
    <w:rsid w:val="0015143F"/>
    <w:rsid w:val="001F3B70"/>
    <w:rsid w:val="0023639A"/>
    <w:rsid w:val="00260D24"/>
    <w:rsid w:val="00283E6D"/>
    <w:rsid w:val="002B691F"/>
    <w:rsid w:val="002C7E95"/>
    <w:rsid w:val="00360188"/>
    <w:rsid w:val="00361C91"/>
    <w:rsid w:val="00372E3C"/>
    <w:rsid w:val="003A53C5"/>
    <w:rsid w:val="003B1975"/>
    <w:rsid w:val="00401273"/>
    <w:rsid w:val="00453394"/>
    <w:rsid w:val="004D0333"/>
    <w:rsid w:val="004D7D9A"/>
    <w:rsid w:val="004F64A0"/>
    <w:rsid w:val="00505F78"/>
    <w:rsid w:val="0053230E"/>
    <w:rsid w:val="005519B1"/>
    <w:rsid w:val="00595FB1"/>
    <w:rsid w:val="005E2FF5"/>
    <w:rsid w:val="006163A7"/>
    <w:rsid w:val="0066129D"/>
    <w:rsid w:val="00754096"/>
    <w:rsid w:val="007663DF"/>
    <w:rsid w:val="0079267F"/>
    <w:rsid w:val="007C56A0"/>
    <w:rsid w:val="007C78AD"/>
    <w:rsid w:val="007E202F"/>
    <w:rsid w:val="007E7D0B"/>
    <w:rsid w:val="008219B7"/>
    <w:rsid w:val="008C3853"/>
    <w:rsid w:val="00934948"/>
    <w:rsid w:val="009446AF"/>
    <w:rsid w:val="009733A7"/>
    <w:rsid w:val="00A74A2A"/>
    <w:rsid w:val="00B20D75"/>
    <w:rsid w:val="00B46E6E"/>
    <w:rsid w:val="00B61691"/>
    <w:rsid w:val="00B72739"/>
    <w:rsid w:val="00BA7DF8"/>
    <w:rsid w:val="00D15F42"/>
    <w:rsid w:val="00D63C07"/>
    <w:rsid w:val="00DA5D8F"/>
    <w:rsid w:val="00E13160"/>
    <w:rsid w:val="00EA164D"/>
    <w:rsid w:val="00F24799"/>
    <w:rsid w:val="00F97900"/>
    <w:rsid w:val="00F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D5CD"/>
  <w15:chartTrackingRefBased/>
  <w15:docId w15:val="{33DACF16-5075-4259-94E3-4F3F1E90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73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3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3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3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3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3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3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3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3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3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3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3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33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33A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33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33A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33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33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3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3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3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3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3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33A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33A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33A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3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33A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3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Hođa</dc:creator>
  <cp:keywords/>
  <dc:description/>
  <cp:lastModifiedBy>Grad Sveti Ivan Zelina</cp:lastModifiedBy>
  <cp:revision>43</cp:revision>
  <cp:lastPrinted>2026-06-09T08:23:00Z</cp:lastPrinted>
  <dcterms:created xsi:type="dcterms:W3CDTF">2026-06-09T08:12:00Z</dcterms:created>
  <dcterms:modified xsi:type="dcterms:W3CDTF">2026-06-09T13:22:00Z</dcterms:modified>
</cp:coreProperties>
</file>