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66E030E" w:rsidR="009254B7" w:rsidRPr="006A0FBF" w:rsidRDefault="001E43EE" w:rsidP="009254B7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33077D" w:rsidRPr="0033077D">
              <w:rPr>
                <w:rFonts w:cstheme="minorHAnsi"/>
              </w:rPr>
              <w:t>Programa održavanja komunalne infrastrukture na području Grada Svetog Ivana Zeline za 2022. godinu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4D27BA05" w:rsidR="009254B7" w:rsidRPr="006A0FBF" w:rsidRDefault="009D53C4" w:rsidP="007B0E31">
            <w:pPr>
              <w:jc w:val="both"/>
              <w:rPr>
                <w:rFonts w:cstheme="minorHAnsi"/>
              </w:rPr>
            </w:pPr>
            <w:r w:rsidRPr="009D53C4">
              <w:rPr>
                <w:rFonts w:cstheme="minorHAnsi"/>
              </w:rPr>
              <w:t xml:space="preserve">Nacrt prijedloga </w:t>
            </w:r>
            <w:r w:rsidR="0033077D" w:rsidRPr="0033077D">
              <w:rPr>
                <w:rFonts w:cstheme="minorHAnsi"/>
              </w:rPr>
              <w:t>Programa održavanja komunalne infrastrukture na području Grada Svetog Ivana Zeline 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55C7EDA8" w:rsidR="009254B7" w:rsidRPr="007B0E31" w:rsidRDefault="007B0E31" w:rsidP="007B0E31">
            <w:pPr>
              <w:jc w:val="both"/>
              <w:rPr>
                <w:rFonts w:cstheme="minorHAnsi"/>
              </w:rPr>
            </w:pPr>
            <w:r w:rsidRPr="007B0E31">
              <w:rPr>
                <w:rFonts w:cstheme="minorHAnsi"/>
              </w:rPr>
              <w:t>Upravni odjel za gospodarstvo, stambeno-komunalne djelatnosti i zaštitu okoliša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68DEF00C" w14:textId="77777777" w:rsidR="009F3FB7" w:rsidRPr="009F3FB7" w:rsidRDefault="009F3FB7" w:rsidP="009F3FB7">
            <w:pPr>
              <w:jc w:val="both"/>
              <w:rPr>
                <w:rFonts w:cstheme="minorHAnsi"/>
              </w:rPr>
            </w:pPr>
            <w:r w:rsidRPr="009F3FB7">
              <w:rPr>
                <w:rFonts w:cstheme="minorHAnsi"/>
              </w:rPr>
              <w:t>Predstavničko tijelo jedinice lokalne samouprave, temeljem članka 72. stavka 1. Zakona o komunalnom gospodarstvu („Narodne novine“, br. 68/18, 110/18 i 32/20), za svaku kalendarsku godinu, u skladu s predvidivim sredstvima i izvorima financiranja, donosi Program održavanja komunalne infrastrukture za djelatnosti iz članka 22. stavka 1. Zakona.</w:t>
            </w:r>
          </w:p>
          <w:p w14:paraId="1B0E6B26" w14:textId="77777777" w:rsidR="009F3FB7" w:rsidRPr="009F3FB7" w:rsidRDefault="009F3FB7" w:rsidP="009F3FB7">
            <w:pPr>
              <w:jc w:val="both"/>
              <w:rPr>
                <w:rFonts w:cstheme="minorHAnsi"/>
              </w:rPr>
            </w:pPr>
            <w:r w:rsidRPr="009F3FB7">
              <w:rPr>
                <w:rFonts w:cstheme="minorHAnsi"/>
              </w:rPr>
              <w:t>Programom se određuju:</w:t>
            </w:r>
          </w:p>
          <w:p w14:paraId="13315644" w14:textId="6B7F1A04" w:rsidR="009F3FB7" w:rsidRPr="009F3FB7" w:rsidRDefault="00EE4A26" w:rsidP="00EE4A26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- </w:t>
            </w:r>
            <w:r w:rsidR="009F3FB7" w:rsidRPr="009F3FB7">
              <w:rPr>
                <w:rFonts w:cstheme="minorHAnsi"/>
              </w:rPr>
              <w:t>iskaz financijskih sredstava potrebnih za ostvarivanje programa, s naznakom izvora financiranja</w:t>
            </w:r>
          </w:p>
          <w:p w14:paraId="41DE8047" w14:textId="18272D9D" w:rsidR="006E02DC" w:rsidRPr="006A0FBF" w:rsidRDefault="00EE4A26" w:rsidP="009F3FB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9F3FB7" w:rsidRPr="009F3FB7">
              <w:rPr>
                <w:rFonts w:cstheme="minorHAnsi"/>
              </w:rPr>
              <w:t>opis i opseg poslova održavanja komunalne infrastrukture s procjenom pojedinih troškova, po djelatnostima</w:t>
            </w:r>
            <w:r>
              <w:rPr>
                <w:rFonts w:cstheme="minorHAnsi"/>
              </w:rPr>
              <w:t>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40214AF2" w:rsidR="009254B7" w:rsidRPr="00B55D29" w:rsidRDefault="00D268C3" w:rsidP="00D268C3">
            <w:pPr>
              <w:jc w:val="center"/>
              <w:rPr>
                <w:rFonts w:cstheme="minorHAnsi"/>
              </w:rPr>
            </w:pPr>
            <w:r w:rsidRPr="00D268C3">
              <w:rPr>
                <w:rFonts w:cstheme="minorHAnsi"/>
              </w:rPr>
              <w:t>od 24.11. do 10.12.2021.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9254B7"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7D214749" w14:textId="3BC87670" w:rsidR="009254B7" w:rsidRPr="006A0FBF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  <w:r w:rsidRPr="00C90B47">
              <w:rPr>
                <w:rFonts w:cstheme="minorHAnsi"/>
              </w:rPr>
              <w:cr/>
            </w:r>
          </w:p>
          <w:p w14:paraId="1323A8CB" w14:textId="77777777" w:rsidR="009254B7" w:rsidRPr="006A0FBF" w:rsidRDefault="009254B7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0C0CD15" w14:textId="657715B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37F0E382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D268C3">
        <w:rPr>
          <w:rFonts w:cstheme="minorHAnsi"/>
        </w:rPr>
        <w:t>10.12.2021.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C676" w14:textId="77777777" w:rsidR="00D3448C" w:rsidRDefault="00D3448C" w:rsidP="00B823C6">
      <w:pPr>
        <w:spacing w:after="0" w:line="240" w:lineRule="auto"/>
      </w:pPr>
      <w:r>
        <w:separator/>
      </w:r>
    </w:p>
  </w:endnote>
  <w:endnote w:type="continuationSeparator" w:id="0">
    <w:p w14:paraId="67197750" w14:textId="77777777" w:rsidR="00D3448C" w:rsidRDefault="00D3448C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7C0D" w14:textId="77777777" w:rsidR="00D3448C" w:rsidRDefault="00D3448C" w:rsidP="00B823C6">
      <w:pPr>
        <w:spacing w:after="0" w:line="240" w:lineRule="auto"/>
      </w:pPr>
      <w:r>
        <w:separator/>
      </w:r>
    </w:p>
  </w:footnote>
  <w:footnote w:type="continuationSeparator" w:id="0">
    <w:p w14:paraId="54577150" w14:textId="77777777" w:rsidR="00D3448C" w:rsidRDefault="00D3448C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0D356F"/>
    <w:rsid w:val="00150FDF"/>
    <w:rsid w:val="00154F1C"/>
    <w:rsid w:val="001A75C7"/>
    <w:rsid w:val="001E43EE"/>
    <w:rsid w:val="00203BBF"/>
    <w:rsid w:val="00284A4D"/>
    <w:rsid w:val="002D150E"/>
    <w:rsid w:val="002F02A8"/>
    <w:rsid w:val="0033077D"/>
    <w:rsid w:val="00332904"/>
    <w:rsid w:val="003771D2"/>
    <w:rsid w:val="004747C9"/>
    <w:rsid w:val="004E4F26"/>
    <w:rsid w:val="004F50F4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A0FBF"/>
    <w:rsid w:val="006E02DC"/>
    <w:rsid w:val="00715D97"/>
    <w:rsid w:val="00741194"/>
    <w:rsid w:val="00791E25"/>
    <w:rsid w:val="007B0E31"/>
    <w:rsid w:val="007C31DA"/>
    <w:rsid w:val="007D451E"/>
    <w:rsid w:val="007F2156"/>
    <w:rsid w:val="008A2FEE"/>
    <w:rsid w:val="009254B7"/>
    <w:rsid w:val="009A5495"/>
    <w:rsid w:val="009D53C4"/>
    <w:rsid w:val="009F3FB7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108AA"/>
    <w:rsid w:val="00D268C3"/>
    <w:rsid w:val="00D3448C"/>
    <w:rsid w:val="00D405FC"/>
    <w:rsid w:val="00D96EFA"/>
    <w:rsid w:val="00DE011D"/>
    <w:rsid w:val="00DF58A5"/>
    <w:rsid w:val="00E13132"/>
    <w:rsid w:val="00E47868"/>
    <w:rsid w:val="00E5185A"/>
    <w:rsid w:val="00EA4581"/>
    <w:rsid w:val="00EA49B1"/>
    <w:rsid w:val="00EE4A26"/>
    <w:rsid w:val="00F142C1"/>
    <w:rsid w:val="00F14D6B"/>
    <w:rsid w:val="00F2158C"/>
    <w:rsid w:val="00F33CC3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2021-11-24T13:47:00Z</dcterms:created>
  <dcterms:modified xsi:type="dcterms:W3CDTF">2021-11-24T13:47:00Z</dcterms:modified>
</cp:coreProperties>
</file>