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CA52E7" w:rsidRPr="005F580A" w14:paraId="6163122D" w14:textId="77777777" w:rsidTr="007C749F">
        <w:trPr>
          <w:cantSplit/>
          <w:trHeight w:val="1450"/>
        </w:trPr>
        <w:tc>
          <w:tcPr>
            <w:tcW w:w="1260" w:type="dxa"/>
            <w:vAlign w:val="center"/>
          </w:tcPr>
          <w:p w14:paraId="6093D5BC" w14:textId="77777777" w:rsidR="00CA52E7" w:rsidRPr="005F580A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0" w:type="dxa"/>
            <w:vMerge w:val="restart"/>
          </w:tcPr>
          <w:p w14:paraId="227B89D4" w14:textId="77777777" w:rsidR="00CA52E7" w:rsidRPr="005F580A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5F580A">
              <w:rPr>
                <w:rFonts w:ascii="Calibri" w:hAnsi="Calibri" w:cs="Calibri"/>
                <w:b/>
              </w:rPr>
              <w:object w:dxaOrig="1665" w:dyaOrig="1545" w14:anchorId="469F1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8.75pt" o:ole="">
                  <v:imagedata r:id="rId7" o:title=""/>
                </v:shape>
                <o:OLEObject Type="Embed" ProgID="PBrush" ShapeID="_x0000_i1025" DrawAspect="Content" ObjectID="_1802168171" r:id="rId8"/>
              </w:object>
            </w:r>
          </w:p>
          <w:p w14:paraId="78635F81" w14:textId="77777777" w:rsidR="00CA52E7" w:rsidRPr="005F580A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5F580A">
              <w:rPr>
                <w:rFonts w:ascii="Calibri" w:hAnsi="Calibri" w:cs="Calibri"/>
                <w:b/>
                <w:lang w:val="de-DE"/>
              </w:rPr>
              <w:t>REPUBLIKA HRVATSKA</w:t>
            </w:r>
          </w:p>
          <w:p w14:paraId="1753E1BC" w14:textId="77777777" w:rsidR="00CA52E7" w:rsidRPr="005F580A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5F580A">
              <w:rPr>
                <w:rFonts w:ascii="Calibri" w:hAnsi="Calibri" w:cs="Calibri"/>
                <w:b/>
                <w:lang w:val="de-DE"/>
              </w:rPr>
              <w:t>ZAGREBA</w:t>
            </w:r>
            <w:r w:rsidRPr="005F580A">
              <w:rPr>
                <w:rFonts w:ascii="Calibri" w:hAnsi="Calibri" w:cs="Calibri"/>
                <w:b/>
              </w:rPr>
              <w:t>Č</w:t>
            </w:r>
            <w:r w:rsidRPr="005F580A">
              <w:rPr>
                <w:rFonts w:ascii="Calibri" w:hAnsi="Calibri" w:cs="Calibri"/>
                <w:b/>
                <w:lang w:val="de-DE"/>
              </w:rPr>
              <w:t>KA</w:t>
            </w:r>
            <w:r w:rsidRPr="005F580A">
              <w:rPr>
                <w:rFonts w:ascii="Calibri" w:hAnsi="Calibri" w:cs="Calibri"/>
                <w:b/>
              </w:rPr>
              <w:t xml:space="preserve"> Ž</w:t>
            </w:r>
            <w:r w:rsidRPr="005F580A">
              <w:rPr>
                <w:rFonts w:ascii="Calibri" w:hAnsi="Calibri" w:cs="Calibri"/>
                <w:b/>
                <w:lang w:val="de-DE"/>
              </w:rPr>
              <w:t>UPANIJA</w:t>
            </w:r>
          </w:p>
          <w:p w14:paraId="0807A52B" w14:textId="77777777" w:rsidR="00CA52E7" w:rsidRPr="005F580A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5F580A">
              <w:rPr>
                <w:rFonts w:ascii="Calibri" w:hAnsi="Calibri" w:cs="Calibri"/>
                <w:b/>
                <w:lang w:val="de-DE"/>
              </w:rPr>
              <w:t>GRAD SVETI IVAN ZELINA</w:t>
            </w:r>
          </w:p>
          <w:p w14:paraId="28581B1E" w14:textId="77777777" w:rsidR="00CA52E7" w:rsidRPr="005F580A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5F580A">
              <w:rPr>
                <w:rFonts w:ascii="Calibri" w:hAnsi="Calibri" w:cs="Calibri"/>
                <w:b/>
                <w:lang w:val="en-GB"/>
              </w:rPr>
              <w:t>GRADONAČELNIK</w:t>
            </w:r>
          </w:p>
          <w:p w14:paraId="57152617" w14:textId="77777777" w:rsidR="00CA52E7" w:rsidRPr="005F580A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A52E7" w:rsidRPr="005F580A" w14:paraId="37E448E2" w14:textId="77777777" w:rsidTr="007C749F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0BD2FAD" w14:textId="77777777" w:rsidR="00CA52E7" w:rsidRPr="005F580A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5F580A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3A143B04" wp14:editId="3528CF1D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64DAC5D4" w14:textId="77777777" w:rsidR="00CA52E7" w:rsidRPr="005F580A" w:rsidRDefault="00CA52E7" w:rsidP="007C749F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</w:tbl>
    <w:p w14:paraId="4BCCCB09" w14:textId="2DE8010E" w:rsidR="00CA52E7" w:rsidRPr="005F580A" w:rsidRDefault="00CA52E7" w:rsidP="00CA52E7">
      <w:pPr>
        <w:spacing w:after="0" w:line="240" w:lineRule="auto"/>
        <w:rPr>
          <w:rFonts w:ascii="Calibri" w:hAnsi="Calibri" w:cs="Calibri"/>
        </w:rPr>
      </w:pPr>
      <w:r w:rsidRPr="005F580A">
        <w:rPr>
          <w:rFonts w:ascii="Calibri" w:hAnsi="Calibri" w:cs="Calibri"/>
        </w:rPr>
        <w:t>KLASA: 400-03/2</w:t>
      </w:r>
      <w:r w:rsidR="00624661" w:rsidRPr="005F580A">
        <w:rPr>
          <w:rFonts w:ascii="Calibri" w:hAnsi="Calibri" w:cs="Calibri"/>
        </w:rPr>
        <w:t>5</w:t>
      </w:r>
      <w:r w:rsidRPr="005F580A">
        <w:rPr>
          <w:rFonts w:ascii="Calibri" w:hAnsi="Calibri" w:cs="Calibri"/>
        </w:rPr>
        <w:t>-01/01</w:t>
      </w:r>
    </w:p>
    <w:p w14:paraId="0A95F64F" w14:textId="478FCB51" w:rsidR="00CA52E7" w:rsidRPr="005F580A" w:rsidRDefault="00CA52E7" w:rsidP="00CA52E7">
      <w:pPr>
        <w:spacing w:after="0" w:line="240" w:lineRule="auto"/>
        <w:rPr>
          <w:rFonts w:ascii="Calibri" w:hAnsi="Calibri" w:cs="Calibri"/>
        </w:rPr>
      </w:pPr>
      <w:r w:rsidRPr="005F580A">
        <w:rPr>
          <w:rFonts w:ascii="Calibri" w:hAnsi="Calibri" w:cs="Calibri"/>
        </w:rPr>
        <w:t>URBROJ: 238-30-02/</w:t>
      </w:r>
      <w:r w:rsidR="00624661" w:rsidRPr="005F580A">
        <w:rPr>
          <w:rFonts w:ascii="Calibri" w:hAnsi="Calibri" w:cs="Calibri"/>
        </w:rPr>
        <w:t>19</w:t>
      </w:r>
      <w:r w:rsidRPr="005F580A">
        <w:rPr>
          <w:rFonts w:ascii="Calibri" w:hAnsi="Calibri" w:cs="Calibri"/>
        </w:rPr>
        <w:t>-2</w:t>
      </w:r>
      <w:r w:rsidR="00624661" w:rsidRPr="005F580A">
        <w:rPr>
          <w:rFonts w:ascii="Calibri" w:hAnsi="Calibri" w:cs="Calibri"/>
        </w:rPr>
        <w:t>5</w:t>
      </w:r>
      <w:r w:rsidRPr="005F580A">
        <w:rPr>
          <w:rFonts w:ascii="Calibri" w:hAnsi="Calibri" w:cs="Calibri"/>
        </w:rPr>
        <w:t>-</w:t>
      </w:r>
      <w:r w:rsidR="00A373C1">
        <w:rPr>
          <w:rFonts w:ascii="Calibri" w:hAnsi="Calibri" w:cs="Calibri"/>
        </w:rPr>
        <w:t>2</w:t>
      </w:r>
    </w:p>
    <w:p w14:paraId="3616E69A" w14:textId="3E7C6508" w:rsidR="00CA52E7" w:rsidRPr="005F580A" w:rsidRDefault="00CA52E7" w:rsidP="00CA52E7">
      <w:pPr>
        <w:spacing w:after="0" w:line="240" w:lineRule="auto"/>
        <w:rPr>
          <w:rFonts w:ascii="Calibri" w:hAnsi="Calibri" w:cs="Calibri"/>
        </w:rPr>
      </w:pPr>
      <w:r w:rsidRPr="005F580A">
        <w:rPr>
          <w:rFonts w:ascii="Calibri" w:hAnsi="Calibri" w:cs="Calibri"/>
        </w:rPr>
        <w:t xml:space="preserve">Sveti Ivan Zelina, </w:t>
      </w:r>
      <w:r w:rsidR="00A373C1">
        <w:rPr>
          <w:rFonts w:ascii="Calibri" w:hAnsi="Calibri" w:cs="Calibri"/>
        </w:rPr>
        <w:t>27</w:t>
      </w:r>
      <w:r w:rsidRPr="005F580A">
        <w:rPr>
          <w:rFonts w:ascii="Calibri" w:hAnsi="Calibri" w:cs="Calibri"/>
        </w:rPr>
        <w:t>.</w:t>
      </w:r>
      <w:r w:rsidR="00624661" w:rsidRPr="005F580A">
        <w:rPr>
          <w:rFonts w:ascii="Calibri" w:hAnsi="Calibri" w:cs="Calibri"/>
        </w:rPr>
        <w:t>0</w:t>
      </w:r>
      <w:r w:rsidR="00A373C1">
        <w:rPr>
          <w:rFonts w:ascii="Calibri" w:hAnsi="Calibri" w:cs="Calibri"/>
        </w:rPr>
        <w:t>2</w:t>
      </w:r>
      <w:r w:rsidRPr="005F580A">
        <w:rPr>
          <w:rFonts w:ascii="Calibri" w:hAnsi="Calibri" w:cs="Calibri"/>
        </w:rPr>
        <w:t>.202</w:t>
      </w:r>
      <w:r w:rsidR="00624661" w:rsidRPr="005F580A">
        <w:rPr>
          <w:rFonts w:ascii="Calibri" w:hAnsi="Calibri" w:cs="Calibri"/>
        </w:rPr>
        <w:t>5</w:t>
      </w:r>
      <w:r w:rsidRPr="005F580A">
        <w:rPr>
          <w:rFonts w:ascii="Calibri" w:hAnsi="Calibri" w:cs="Calibri"/>
        </w:rPr>
        <w:t>.</w:t>
      </w:r>
    </w:p>
    <w:p w14:paraId="27997ABD" w14:textId="77777777" w:rsidR="00CA52E7" w:rsidRPr="005F580A" w:rsidRDefault="00CA52E7" w:rsidP="00CA52E7">
      <w:pPr>
        <w:spacing w:after="0" w:line="240" w:lineRule="auto"/>
        <w:jc w:val="both"/>
        <w:rPr>
          <w:rFonts w:ascii="Calibri" w:hAnsi="Calibri" w:cs="Calibri"/>
        </w:rPr>
      </w:pPr>
    </w:p>
    <w:p w14:paraId="46066180" w14:textId="57A79A20" w:rsidR="00CA52E7" w:rsidRPr="005F580A" w:rsidRDefault="00CA52E7" w:rsidP="00CA52E7">
      <w:pPr>
        <w:spacing w:after="0" w:line="240" w:lineRule="auto"/>
        <w:jc w:val="both"/>
        <w:rPr>
          <w:rFonts w:ascii="Calibri" w:hAnsi="Calibri" w:cs="Calibri"/>
        </w:rPr>
      </w:pPr>
      <w:r w:rsidRPr="005F580A">
        <w:rPr>
          <w:rFonts w:ascii="Calibri" w:hAnsi="Calibri" w:cs="Calibri"/>
        </w:rPr>
        <w:t>Na temelju članka 51. Statuta Grada Svetog Ivana Zeline ("Zelinske novine", br. 7/21 i 13/24), članka 28. stavka 1. Zakona o javnoj nabavi („Narodne novine“, br. 120/16 i 114/22) te članka 3. Pravilnika o planu nabave, registru ugovora, prethodnom savjetovanju i analizi tržišta u javnoj nabavi („Narodne novine“, br. 101/17 i 144/20), Gradonačelnik Grada Svetog Ivana Zeline, donio je</w:t>
      </w:r>
    </w:p>
    <w:p w14:paraId="7DD75838" w14:textId="77777777" w:rsidR="00CA52E7" w:rsidRPr="005F580A" w:rsidRDefault="00CA52E7" w:rsidP="00CA52E7">
      <w:pPr>
        <w:spacing w:after="0" w:line="240" w:lineRule="auto"/>
        <w:jc w:val="both"/>
        <w:rPr>
          <w:rFonts w:ascii="Calibri" w:hAnsi="Calibri" w:cs="Calibri"/>
        </w:rPr>
      </w:pPr>
    </w:p>
    <w:p w14:paraId="49604BB0" w14:textId="10524D68" w:rsidR="00CA52E7" w:rsidRPr="005F580A" w:rsidRDefault="00A373C1" w:rsidP="00CA52E7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I. IZMJENE I DOPUNE </w:t>
      </w:r>
      <w:r w:rsidR="00CA52E7" w:rsidRPr="005F580A">
        <w:rPr>
          <w:rFonts w:ascii="Calibri" w:hAnsi="Calibri" w:cs="Calibri"/>
          <w:b/>
        </w:rPr>
        <w:t>PLAN</w:t>
      </w:r>
      <w:r>
        <w:rPr>
          <w:rFonts w:ascii="Calibri" w:hAnsi="Calibri" w:cs="Calibri"/>
          <w:b/>
        </w:rPr>
        <w:t>A</w:t>
      </w:r>
      <w:r w:rsidR="00CA52E7" w:rsidRPr="005F580A">
        <w:rPr>
          <w:rFonts w:ascii="Calibri" w:hAnsi="Calibri" w:cs="Calibri"/>
          <w:b/>
        </w:rPr>
        <w:t xml:space="preserve"> NABAVE ZA 202</w:t>
      </w:r>
      <w:r w:rsidR="00624661" w:rsidRPr="005F580A">
        <w:rPr>
          <w:rFonts w:ascii="Calibri" w:hAnsi="Calibri" w:cs="Calibri"/>
          <w:b/>
        </w:rPr>
        <w:t>5</w:t>
      </w:r>
      <w:r w:rsidR="00CA52E7" w:rsidRPr="005F580A">
        <w:rPr>
          <w:rFonts w:ascii="Calibri" w:hAnsi="Calibri" w:cs="Calibri"/>
          <w:b/>
        </w:rPr>
        <w:t>. GODINU</w:t>
      </w:r>
    </w:p>
    <w:p w14:paraId="0E4475C8" w14:textId="77777777" w:rsidR="00CA52E7" w:rsidRPr="005F580A" w:rsidRDefault="00CA52E7" w:rsidP="00CA52E7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73674123" w14:textId="77777777" w:rsidR="00CA52E7" w:rsidRPr="005F580A" w:rsidRDefault="00CA52E7" w:rsidP="00CA52E7">
      <w:pPr>
        <w:spacing w:after="0" w:line="240" w:lineRule="auto"/>
        <w:jc w:val="center"/>
        <w:rPr>
          <w:rFonts w:ascii="Calibri" w:hAnsi="Calibri" w:cs="Calibri"/>
          <w:b/>
        </w:rPr>
      </w:pPr>
      <w:r w:rsidRPr="005F580A">
        <w:rPr>
          <w:rFonts w:ascii="Calibri" w:hAnsi="Calibri" w:cs="Calibri"/>
          <w:b/>
        </w:rPr>
        <w:t>I.</w:t>
      </w:r>
    </w:p>
    <w:p w14:paraId="5B3AC07E" w14:textId="77777777" w:rsidR="00CA52E7" w:rsidRPr="005F580A" w:rsidRDefault="00CA52E7" w:rsidP="00CA52E7">
      <w:pPr>
        <w:jc w:val="center"/>
        <w:rPr>
          <w:rFonts w:ascii="Calibri" w:hAnsi="Calibri" w:cs="Calibr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CA52E7" w:rsidRPr="005F580A" w14:paraId="1276F613" w14:textId="77777777" w:rsidTr="007C749F">
        <w:trPr>
          <w:trHeight w:val="1815"/>
        </w:trPr>
        <w:tc>
          <w:tcPr>
            <w:tcW w:w="993" w:type="dxa"/>
            <w:hideMark/>
          </w:tcPr>
          <w:p w14:paraId="77F78773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>Evidencijski broj nabave</w:t>
            </w:r>
          </w:p>
        </w:tc>
        <w:tc>
          <w:tcPr>
            <w:tcW w:w="2126" w:type="dxa"/>
            <w:hideMark/>
          </w:tcPr>
          <w:p w14:paraId="6E143345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Predmet nabave </w:t>
            </w:r>
          </w:p>
        </w:tc>
        <w:tc>
          <w:tcPr>
            <w:tcW w:w="1276" w:type="dxa"/>
            <w:hideMark/>
          </w:tcPr>
          <w:p w14:paraId="17FFDEDF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1134" w:type="dxa"/>
            <w:hideMark/>
          </w:tcPr>
          <w:p w14:paraId="4E15CDC7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>Procijenjena vrijednost nabave (u eurima)</w:t>
            </w:r>
          </w:p>
        </w:tc>
        <w:tc>
          <w:tcPr>
            <w:tcW w:w="1559" w:type="dxa"/>
            <w:hideMark/>
          </w:tcPr>
          <w:p w14:paraId="3584310C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>Vrsta postupka (uključujući i jednostavnu nabavu)</w:t>
            </w:r>
          </w:p>
        </w:tc>
        <w:tc>
          <w:tcPr>
            <w:tcW w:w="851" w:type="dxa"/>
            <w:hideMark/>
          </w:tcPr>
          <w:p w14:paraId="2B5A6676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>Posebni režim nabave</w:t>
            </w:r>
          </w:p>
        </w:tc>
        <w:tc>
          <w:tcPr>
            <w:tcW w:w="850" w:type="dxa"/>
            <w:hideMark/>
          </w:tcPr>
          <w:p w14:paraId="4619932F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>Predmet podijeljen na grupe?</w:t>
            </w:r>
          </w:p>
        </w:tc>
        <w:tc>
          <w:tcPr>
            <w:tcW w:w="1276" w:type="dxa"/>
            <w:hideMark/>
          </w:tcPr>
          <w:p w14:paraId="5E305581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>Sklapa se Ugovor/okvirni sporazum/narudžbenica?</w:t>
            </w:r>
          </w:p>
        </w:tc>
        <w:tc>
          <w:tcPr>
            <w:tcW w:w="992" w:type="dxa"/>
            <w:hideMark/>
          </w:tcPr>
          <w:p w14:paraId="7F4D111F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4A96DB9B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>Planirani početak postupka</w:t>
            </w:r>
          </w:p>
        </w:tc>
        <w:tc>
          <w:tcPr>
            <w:tcW w:w="992" w:type="dxa"/>
            <w:hideMark/>
          </w:tcPr>
          <w:p w14:paraId="1873A134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418" w:type="dxa"/>
            <w:hideMark/>
          </w:tcPr>
          <w:p w14:paraId="26FBFDD7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>Napomena</w:t>
            </w:r>
          </w:p>
        </w:tc>
        <w:tc>
          <w:tcPr>
            <w:tcW w:w="1134" w:type="dxa"/>
          </w:tcPr>
          <w:p w14:paraId="2C45F28E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>Status promjene</w:t>
            </w:r>
          </w:p>
        </w:tc>
      </w:tr>
      <w:tr w:rsidR="005F580A" w:rsidRPr="005F580A" w14:paraId="485EC75D" w14:textId="77777777" w:rsidTr="005F580A">
        <w:trPr>
          <w:trHeight w:val="600"/>
        </w:trPr>
        <w:tc>
          <w:tcPr>
            <w:tcW w:w="993" w:type="dxa"/>
            <w:shd w:val="clear" w:color="auto" w:fill="auto"/>
          </w:tcPr>
          <w:p w14:paraId="78CAEB20" w14:textId="44DA8F3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1/25</w:t>
            </w:r>
          </w:p>
        </w:tc>
        <w:tc>
          <w:tcPr>
            <w:tcW w:w="2126" w:type="dxa"/>
            <w:shd w:val="clear" w:color="auto" w:fill="auto"/>
          </w:tcPr>
          <w:p w14:paraId="1BAB1B9F" w14:textId="5B727A4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Uredski materijal</w:t>
            </w:r>
          </w:p>
        </w:tc>
        <w:tc>
          <w:tcPr>
            <w:tcW w:w="1276" w:type="dxa"/>
            <w:shd w:val="clear" w:color="auto" w:fill="auto"/>
          </w:tcPr>
          <w:p w14:paraId="0E4F52F2" w14:textId="46EBDC8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30192000</w:t>
            </w:r>
          </w:p>
        </w:tc>
        <w:tc>
          <w:tcPr>
            <w:tcW w:w="1134" w:type="dxa"/>
            <w:shd w:val="clear" w:color="auto" w:fill="auto"/>
          </w:tcPr>
          <w:p w14:paraId="142DB986" w14:textId="1F6F46B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7.950,00</w:t>
            </w:r>
          </w:p>
        </w:tc>
        <w:tc>
          <w:tcPr>
            <w:tcW w:w="1559" w:type="dxa"/>
            <w:shd w:val="clear" w:color="auto" w:fill="auto"/>
          </w:tcPr>
          <w:p w14:paraId="39331894" w14:textId="2FB4E80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auto"/>
          </w:tcPr>
          <w:p w14:paraId="7842C9D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5473D4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90617A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9C6DD47" w14:textId="4754B50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shd w:val="clear" w:color="auto" w:fill="auto"/>
          </w:tcPr>
          <w:p w14:paraId="6D23C4A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03D49E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A485AE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4D4877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7DD973EA" w14:textId="77777777" w:rsidTr="005F580A">
        <w:trPr>
          <w:trHeight w:val="600"/>
        </w:trPr>
        <w:tc>
          <w:tcPr>
            <w:tcW w:w="993" w:type="dxa"/>
          </w:tcPr>
          <w:p w14:paraId="77130569" w14:textId="0B0E6ED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2/25</w:t>
            </w:r>
          </w:p>
        </w:tc>
        <w:tc>
          <w:tcPr>
            <w:tcW w:w="2126" w:type="dxa"/>
            <w:shd w:val="clear" w:color="auto" w:fill="auto"/>
          </w:tcPr>
          <w:p w14:paraId="2FC38A0D" w14:textId="51C96FD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Reprezentacija (hrana i piće)</w:t>
            </w:r>
          </w:p>
        </w:tc>
        <w:tc>
          <w:tcPr>
            <w:tcW w:w="1276" w:type="dxa"/>
            <w:shd w:val="clear" w:color="auto" w:fill="auto"/>
          </w:tcPr>
          <w:p w14:paraId="7B93E6C4" w14:textId="60BBDA8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15000000</w:t>
            </w:r>
          </w:p>
        </w:tc>
        <w:tc>
          <w:tcPr>
            <w:tcW w:w="1134" w:type="dxa"/>
            <w:shd w:val="clear" w:color="auto" w:fill="auto"/>
          </w:tcPr>
          <w:p w14:paraId="7408E96E" w14:textId="190CB7E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9" w:type="dxa"/>
            <w:shd w:val="clear" w:color="auto" w:fill="auto"/>
          </w:tcPr>
          <w:p w14:paraId="14F02776" w14:textId="17B3046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C268F2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E4E3789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B56C58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00A4330" w14:textId="223C18D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4C04C6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3FB53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718598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3023C8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16F51DA2" w14:textId="77777777" w:rsidTr="005F580A">
        <w:trPr>
          <w:trHeight w:val="600"/>
        </w:trPr>
        <w:tc>
          <w:tcPr>
            <w:tcW w:w="993" w:type="dxa"/>
          </w:tcPr>
          <w:p w14:paraId="1A40C40F" w14:textId="1DB5C0F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lastRenderedPageBreak/>
              <w:t>3/25</w:t>
            </w:r>
          </w:p>
        </w:tc>
        <w:tc>
          <w:tcPr>
            <w:tcW w:w="2126" w:type="dxa"/>
            <w:shd w:val="clear" w:color="auto" w:fill="auto"/>
          </w:tcPr>
          <w:p w14:paraId="41AE243A" w14:textId="37D5B0C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Reprezentacija-usluga cateringa</w:t>
            </w:r>
          </w:p>
        </w:tc>
        <w:tc>
          <w:tcPr>
            <w:tcW w:w="1276" w:type="dxa"/>
            <w:shd w:val="clear" w:color="auto" w:fill="auto"/>
          </w:tcPr>
          <w:p w14:paraId="50B0A86D" w14:textId="2E7D5A0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55520000</w:t>
            </w:r>
          </w:p>
        </w:tc>
        <w:tc>
          <w:tcPr>
            <w:tcW w:w="1134" w:type="dxa"/>
            <w:shd w:val="clear" w:color="auto" w:fill="auto"/>
          </w:tcPr>
          <w:p w14:paraId="243A31E5" w14:textId="13054E7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559" w:type="dxa"/>
            <w:shd w:val="clear" w:color="auto" w:fill="auto"/>
          </w:tcPr>
          <w:p w14:paraId="6798DEED" w14:textId="71355CB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EAD27E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3E0A1C9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AB5FF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88DF05B" w14:textId="550537A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84ABA89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E2EDB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DC5639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89510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73E1F195" w14:textId="77777777" w:rsidTr="005F580A">
        <w:trPr>
          <w:trHeight w:val="944"/>
        </w:trPr>
        <w:tc>
          <w:tcPr>
            <w:tcW w:w="993" w:type="dxa"/>
          </w:tcPr>
          <w:p w14:paraId="547E7EE8" w14:textId="02CCAB7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4/25</w:t>
            </w:r>
          </w:p>
        </w:tc>
        <w:tc>
          <w:tcPr>
            <w:tcW w:w="2126" w:type="dxa"/>
            <w:shd w:val="clear" w:color="auto" w:fill="auto"/>
          </w:tcPr>
          <w:p w14:paraId="13D766D2" w14:textId="1BEC8CCE" w:rsidR="005F580A" w:rsidRPr="005F580A" w:rsidRDefault="005F580A" w:rsidP="005F580A">
            <w:pPr>
              <w:spacing w:after="160" w:line="259" w:lineRule="auto"/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Opskrba električnom energijom</w:t>
            </w:r>
          </w:p>
        </w:tc>
        <w:tc>
          <w:tcPr>
            <w:tcW w:w="1276" w:type="dxa"/>
            <w:shd w:val="clear" w:color="auto" w:fill="auto"/>
          </w:tcPr>
          <w:p w14:paraId="49904647" w14:textId="12B0584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09310000</w:t>
            </w:r>
          </w:p>
        </w:tc>
        <w:tc>
          <w:tcPr>
            <w:tcW w:w="1134" w:type="dxa"/>
            <w:shd w:val="clear" w:color="auto" w:fill="auto"/>
          </w:tcPr>
          <w:p w14:paraId="3EE4F047" w14:textId="69DBC03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559" w:type="dxa"/>
            <w:shd w:val="clear" w:color="auto" w:fill="auto"/>
          </w:tcPr>
          <w:p w14:paraId="6FE2AF81" w14:textId="10C7A78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6673CE4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3BDD26A" w14:textId="3F9D337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243DE4B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757BB011" w14:textId="51BDD41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51E84D9" w14:textId="1A8D9F2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1EDB384C" w14:textId="4620997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5B0B8FA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</w:p>
        </w:tc>
        <w:tc>
          <w:tcPr>
            <w:tcW w:w="1134" w:type="dxa"/>
          </w:tcPr>
          <w:p w14:paraId="6593D868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7AB2EBEA" w14:textId="77777777" w:rsidTr="005F580A">
        <w:trPr>
          <w:trHeight w:val="600"/>
        </w:trPr>
        <w:tc>
          <w:tcPr>
            <w:tcW w:w="993" w:type="dxa"/>
          </w:tcPr>
          <w:p w14:paraId="3DFDDF3C" w14:textId="59CBFCB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5/25</w:t>
            </w:r>
          </w:p>
        </w:tc>
        <w:tc>
          <w:tcPr>
            <w:tcW w:w="2126" w:type="dxa"/>
            <w:shd w:val="clear" w:color="auto" w:fill="auto"/>
          </w:tcPr>
          <w:p w14:paraId="4F69CF3F" w14:textId="5CE276A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Gorivo za službena vozila</w:t>
            </w:r>
          </w:p>
        </w:tc>
        <w:tc>
          <w:tcPr>
            <w:tcW w:w="1276" w:type="dxa"/>
            <w:shd w:val="clear" w:color="auto" w:fill="auto"/>
          </w:tcPr>
          <w:p w14:paraId="2940848C" w14:textId="60B77F3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09100000</w:t>
            </w:r>
          </w:p>
        </w:tc>
        <w:tc>
          <w:tcPr>
            <w:tcW w:w="1134" w:type="dxa"/>
            <w:shd w:val="clear" w:color="auto" w:fill="auto"/>
          </w:tcPr>
          <w:p w14:paraId="2B29AE7A" w14:textId="59C6E76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1559" w:type="dxa"/>
            <w:shd w:val="clear" w:color="auto" w:fill="auto"/>
          </w:tcPr>
          <w:p w14:paraId="791739F6" w14:textId="13E04F1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B1782B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FFD583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2D9A8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18F275B" w14:textId="42F832C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BE5ABD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FF4D6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481AB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36ADB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15794084" w14:textId="77777777" w:rsidTr="005F580A">
        <w:trPr>
          <w:trHeight w:val="600"/>
        </w:trPr>
        <w:tc>
          <w:tcPr>
            <w:tcW w:w="993" w:type="dxa"/>
          </w:tcPr>
          <w:p w14:paraId="3D11772E" w14:textId="7FF1742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6/25</w:t>
            </w:r>
          </w:p>
        </w:tc>
        <w:tc>
          <w:tcPr>
            <w:tcW w:w="2126" w:type="dxa"/>
            <w:shd w:val="clear" w:color="auto" w:fill="auto"/>
          </w:tcPr>
          <w:p w14:paraId="6215ED43" w14:textId="76EDD66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Računala i računalna oprema</w:t>
            </w:r>
          </w:p>
        </w:tc>
        <w:tc>
          <w:tcPr>
            <w:tcW w:w="1276" w:type="dxa"/>
            <w:shd w:val="clear" w:color="auto" w:fill="auto"/>
          </w:tcPr>
          <w:p w14:paraId="7E3BFD1A" w14:textId="3042AFA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30200000</w:t>
            </w:r>
          </w:p>
        </w:tc>
        <w:tc>
          <w:tcPr>
            <w:tcW w:w="1134" w:type="dxa"/>
            <w:shd w:val="clear" w:color="auto" w:fill="auto"/>
          </w:tcPr>
          <w:p w14:paraId="5E69BF83" w14:textId="6B72E19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559" w:type="dxa"/>
            <w:shd w:val="clear" w:color="auto" w:fill="auto"/>
          </w:tcPr>
          <w:p w14:paraId="19E4E22E" w14:textId="5A6F175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CC5AD2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69115C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FD2DF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D918D2" w14:textId="76BFCD7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89A240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65F8F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0DDBD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B7064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4BA50EEE" w14:textId="77777777" w:rsidTr="005F580A">
        <w:trPr>
          <w:trHeight w:val="600"/>
        </w:trPr>
        <w:tc>
          <w:tcPr>
            <w:tcW w:w="993" w:type="dxa"/>
          </w:tcPr>
          <w:p w14:paraId="67ACD6B3" w14:textId="2DFD36B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7/25</w:t>
            </w:r>
          </w:p>
        </w:tc>
        <w:tc>
          <w:tcPr>
            <w:tcW w:w="2126" w:type="dxa"/>
            <w:shd w:val="clear" w:color="auto" w:fill="auto"/>
          </w:tcPr>
          <w:p w14:paraId="6CB58D8E" w14:textId="1D46238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Provedbenog programa Grada Svetog Ivana Zeline za razdoblje 2025.-2029. godine</w:t>
            </w:r>
          </w:p>
        </w:tc>
        <w:tc>
          <w:tcPr>
            <w:tcW w:w="1276" w:type="dxa"/>
            <w:shd w:val="clear" w:color="auto" w:fill="auto"/>
          </w:tcPr>
          <w:p w14:paraId="0C047C72" w14:textId="45C2AA2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2326DEA2" w14:textId="5870B5D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8.560,00</w:t>
            </w:r>
          </w:p>
        </w:tc>
        <w:tc>
          <w:tcPr>
            <w:tcW w:w="1559" w:type="dxa"/>
            <w:shd w:val="clear" w:color="auto" w:fill="auto"/>
          </w:tcPr>
          <w:p w14:paraId="2537AFB1" w14:textId="0419121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45BCDA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0EE3E6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DD36C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8C75EB" w14:textId="79ED484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294A69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C7D01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87B9A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EB3D8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085BB8CA" w14:textId="77777777" w:rsidTr="005F580A">
        <w:trPr>
          <w:trHeight w:val="600"/>
        </w:trPr>
        <w:tc>
          <w:tcPr>
            <w:tcW w:w="993" w:type="dxa"/>
          </w:tcPr>
          <w:p w14:paraId="163AAFF5" w14:textId="50CD9EC3" w:rsidR="005F580A" w:rsidRPr="005F580A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8/25</w:t>
            </w:r>
          </w:p>
        </w:tc>
        <w:tc>
          <w:tcPr>
            <w:tcW w:w="2126" w:type="dxa"/>
            <w:shd w:val="clear" w:color="auto" w:fill="auto"/>
          </w:tcPr>
          <w:p w14:paraId="647D0844" w14:textId="26CEA9AC" w:rsidR="005F580A" w:rsidRPr="005F580A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Službeno vozilo za potrebe upravnih tijela Grada Svetog Ivana Zeline</w:t>
            </w:r>
          </w:p>
        </w:tc>
        <w:tc>
          <w:tcPr>
            <w:tcW w:w="1276" w:type="dxa"/>
            <w:shd w:val="clear" w:color="auto" w:fill="auto"/>
          </w:tcPr>
          <w:p w14:paraId="2BB316BC" w14:textId="7C0A2A43" w:rsidR="005F580A" w:rsidRPr="005F580A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34110000</w:t>
            </w:r>
          </w:p>
        </w:tc>
        <w:tc>
          <w:tcPr>
            <w:tcW w:w="1134" w:type="dxa"/>
            <w:shd w:val="clear" w:color="auto" w:fill="auto"/>
          </w:tcPr>
          <w:p w14:paraId="107BF1B5" w14:textId="08C07E8E" w:rsidR="005F580A" w:rsidRPr="005F580A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559" w:type="dxa"/>
            <w:shd w:val="clear" w:color="auto" w:fill="auto"/>
          </w:tcPr>
          <w:p w14:paraId="7DF46433" w14:textId="0DC95488" w:rsidR="005F580A" w:rsidRPr="005F580A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3B4E241" w14:textId="77777777" w:rsidR="005F580A" w:rsidRPr="005F580A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D58967A" w14:textId="77777777" w:rsidR="005F580A" w:rsidRPr="005F580A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91AF5E" w14:textId="77777777" w:rsidR="005F580A" w:rsidRPr="005F580A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2019C77" w14:textId="0E2486E2" w:rsidR="005F580A" w:rsidRPr="005F580A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2DC49A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03B13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B2615F" w14:textId="77777777" w:rsidR="005F580A" w:rsidRPr="005F580A" w:rsidRDefault="005F580A" w:rsidP="005F580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4E63EA" w14:textId="51D24667" w:rsidR="005F580A" w:rsidRPr="005F580A" w:rsidRDefault="005F580A" w:rsidP="005F580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5F580A" w:rsidRPr="005F580A" w14:paraId="3E133FC4" w14:textId="77777777" w:rsidTr="005F580A">
        <w:trPr>
          <w:trHeight w:val="600"/>
        </w:trPr>
        <w:tc>
          <w:tcPr>
            <w:tcW w:w="993" w:type="dxa"/>
          </w:tcPr>
          <w:p w14:paraId="41CCDA60" w14:textId="58F33FB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9/25</w:t>
            </w:r>
          </w:p>
        </w:tc>
        <w:tc>
          <w:tcPr>
            <w:tcW w:w="2126" w:type="dxa"/>
            <w:shd w:val="clear" w:color="auto" w:fill="auto"/>
          </w:tcPr>
          <w:p w14:paraId="6AE2692B" w14:textId="614FEFF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Opremanje područnog vrtića s kuhinjom u Donjoj Zelini u sklopu EU projekta “Izgradnja novog dječjeg vrtića u Gradu Sveti Ivan Zelina”, NPOO.C3.1.R1-I1.01.0219</w:t>
            </w:r>
          </w:p>
        </w:tc>
        <w:tc>
          <w:tcPr>
            <w:tcW w:w="1276" w:type="dxa"/>
            <w:shd w:val="clear" w:color="auto" w:fill="auto"/>
          </w:tcPr>
          <w:p w14:paraId="0AE97DBA" w14:textId="15A6688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39000000</w:t>
            </w:r>
          </w:p>
        </w:tc>
        <w:tc>
          <w:tcPr>
            <w:tcW w:w="1134" w:type="dxa"/>
            <w:shd w:val="clear" w:color="auto" w:fill="auto"/>
          </w:tcPr>
          <w:p w14:paraId="303CF209" w14:textId="77777777" w:rsidR="005F580A" w:rsidRPr="00A373C1" w:rsidRDefault="005F580A" w:rsidP="005F580A">
            <w:pPr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</w:pPr>
            <w:r w:rsidRPr="00A373C1"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  <w:t>336.000,00</w:t>
            </w:r>
          </w:p>
          <w:p w14:paraId="3A88F9A6" w14:textId="58F86D73" w:rsidR="00A373C1" w:rsidRPr="005F580A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A373C1">
              <w:rPr>
                <w:rFonts w:ascii="Calibri" w:hAnsi="Calibri" w:cs="Calibri"/>
                <w:color w:val="FF0000"/>
                <w:sz w:val="16"/>
                <w:szCs w:val="16"/>
              </w:rPr>
              <w:t>720.000,00</w:t>
            </w:r>
          </w:p>
        </w:tc>
        <w:tc>
          <w:tcPr>
            <w:tcW w:w="1559" w:type="dxa"/>
            <w:shd w:val="clear" w:color="auto" w:fill="auto"/>
          </w:tcPr>
          <w:p w14:paraId="33DE2E2C" w14:textId="028F58C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6D9E11C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41D8158" w14:textId="0CCB25D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276" w:type="dxa"/>
          </w:tcPr>
          <w:p w14:paraId="5AF7FCAF" w14:textId="069DCB7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76A5BF1B" w14:textId="7253E9B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FA16079" w14:textId="1DD1341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7CFEF0EC" w14:textId="7DC766B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5B6D8E4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F96137" w14:textId="595F3EB8" w:rsidR="005F580A" w:rsidRPr="005F580A" w:rsidRDefault="00A373C1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A373C1">
              <w:rPr>
                <w:rFonts w:ascii="Calibri" w:hAnsi="Calibri" w:cs="Calibri"/>
                <w:color w:val="FF0000"/>
                <w:sz w:val="16"/>
                <w:szCs w:val="16"/>
              </w:rPr>
              <w:t>Izmijenjena procijenjena vrijednost nabave</w:t>
            </w:r>
          </w:p>
        </w:tc>
      </w:tr>
      <w:tr w:rsidR="00874666" w:rsidRPr="00874666" w14:paraId="3E1A96D3" w14:textId="77777777" w:rsidTr="005F580A">
        <w:trPr>
          <w:trHeight w:val="600"/>
        </w:trPr>
        <w:tc>
          <w:tcPr>
            <w:tcW w:w="993" w:type="dxa"/>
          </w:tcPr>
          <w:p w14:paraId="0382124E" w14:textId="73E2A289" w:rsidR="005F580A" w:rsidRPr="00874666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  <w:r w:rsidRPr="00874666"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  <w:t>10/25</w:t>
            </w:r>
          </w:p>
        </w:tc>
        <w:tc>
          <w:tcPr>
            <w:tcW w:w="2126" w:type="dxa"/>
            <w:shd w:val="clear" w:color="auto" w:fill="auto"/>
          </w:tcPr>
          <w:p w14:paraId="3004F47B" w14:textId="52B5D7AE" w:rsidR="005F580A" w:rsidRPr="00874666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  <w:r w:rsidRPr="00874666"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  <w:t>Usluga pripreme projekata za  nacionalne i EU fondove</w:t>
            </w:r>
          </w:p>
        </w:tc>
        <w:tc>
          <w:tcPr>
            <w:tcW w:w="1276" w:type="dxa"/>
            <w:shd w:val="clear" w:color="auto" w:fill="auto"/>
          </w:tcPr>
          <w:p w14:paraId="4923EAB9" w14:textId="4BAA0030" w:rsidR="005F580A" w:rsidRPr="00874666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  <w:r w:rsidRPr="00874666"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01F0A576" w14:textId="6EC4112B" w:rsidR="005F580A" w:rsidRPr="00874666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  <w:r w:rsidRPr="00874666"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  <w:t>40.000,00</w:t>
            </w:r>
          </w:p>
        </w:tc>
        <w:tc>
          <w:tcPr>
            <w:tcW w:w="1559" w:type="dxa"/>
            <w:shd w:val="clear" w:color="auto" w:fill="auto"/>
          </w:tcPr>
          <w:p w14:paraId="080842B6" w14:textId="452CDF47" w:rsidR="005F580A" w:rsidRPr="00874666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  <w:r w:rsidRPr="00874666"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FF4055B" w14:textId="77777777" w:rsidR="005F580A" w:rsidRPr="00874666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F7E383D" w14:textId="77777777" w:rsidR="005F580A" w:rsidRPr="00874666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402B96" w14:textId="77777777" w:rsidR="005F580A" w:rsidRPr="00874666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D518DF" w14:textId="2078F039" w:rsidR="005F580A" w:rsidRPr="00874666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  <w:r w:rsidRPr="00874666"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A27F4C3" w14:textId="77777777" w:rsidR="005F580A" w:rsidRPr="00874666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E596D7" w14:textId="77777777" w:rsidR="005F580A" w:rsidRPr="00874666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D859D9" w14:textId="45A542F1" w:rsidR="005F580A" w:rsidRPr="00874666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  <w:r w:rsidRPr="00874666"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51FBA5F5" w14:textId="15CA0955" w:rsidR="005F580A" w:rsidRPr="00874666" w:rsidRDefault="00874666" w:rsidP="005F580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874666">
              <w:rPr>
                <w:rFonts w:ascii="Calibri" w:hAnsi="Calibri" w:cs="Calibri"/>
                <w:color w:val="FF0000"/>
                <w:sz w:val="16"/>
                <w:szCs w:val="16"/>
              </w:rPr>
              <w:t>Brisano</w:t>
            </w:r>
          </w:p>
        </w:tc>
      </w:tr>
      <w:tr w:rsidR="005F580A" w:rsidRPr="005F580A" w14:paraId="17ED08EB" w14:textId="77777777" w:rsidTr="005F580A">
        <w:trPr>
          <w:trHeight w:val="600"/>
        </w:trPr>
        <w:tc>
          <w:tcPr>
            <w:tcW w:w="993" w:type="dxa"/>
          </w:tcPr>
          <w:p w14:paraId="1D18E8EF" w14:textId="1AF5B63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11/25</w:t>
            </w:r>
          </w:p>
        </w:tc>
        <w:tc>
          <w:tcPr>
            <w:tcW w:w="2126" w:type="dxa"/>
            <w:shd w:val="clear" w:color="auto" w:fill="auto"/>
          </w:tcPr>
          <w:p w14:paraId="5FACC8DA" w14:textId="25201F3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troškovnika i tender dokumentacije za projekt: „Izgradnja parkirališta s komunalnom infrastrukturom u sklopu turističko-ugostiteljskog i sportsko-rekreacijskog područja Grada Svetog Ivana Zeline (FAZA 2)</w:t>
            </w:r>
          </w:p>
        </w:tc>
        <w:tc>
          <w:tcPr>
            <w:tcW w:w="1276" w:type="dxa"/>
            <w:shd w:val="clear" w:color="auto" w:fill="auto"/>
          </w:tcPr>
          <w:p w14:paraId="02A23D99" w14:textId="546A60C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1BE9F7C8" w14:textId="3B5B782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26.496,00</w:t>
            </w:r>
          </w:p>
        </w:tc>
        <w:tc>
          <w:tcPr>
            <w:tcW w:w="1559" w:type="dxa"/>
            <w:shd w:val="clear" w:color="auto" w:fill="auto"/>
          </w:tcPr>
          <w:p w14:paraId="40C616E4" w14:textId="4338E01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A69012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95EAE60" w14:textId="6878180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549E53" w14:textId="6BABC6A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94A9CF7" w14:textId="71B66C2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E7455CC" w14:textId="034245A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0C3114" w14:textId="5C92B54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C3881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477F56" w14:textId="0AE3B49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3F75E941" w14:textId="77777777" w:rsidTr="005F580A">
        <w:trPr>
          <w:trHeight w:val="600"/>
        </w:trPr>
        <w:tc>
          <w:tcPr>
            <w:tcW w:w="993" w:type="dxa"/>
          </w:tcPr>
          <w:p w14:paraId="7B7BF0D1" w14:textId="7CB5534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12/25</w:t>
            </w:r>
          </w:p>
        </w:tc>
        <w:tc>
          <w:tcPr>
            <w:tcW w:w="2126" w:type="dxa"/>
            <w:shd w:val="clear" w:color="000000" w:fill="FFFFFF"/>
          </w:tcPr>
          <w:p w14:paraId="5CD26CC6" w14:textId="5C59E46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Promidžbeni materijal za Izložbu vina kontinentalne Hrvatske</w:t>
            </w:r>
          </w:p>
        </w:tc>
        <w:tc>
          <w:tcPr>
            <w:tcW w:w="1276" w:type="dxa"/>
            <w:shd w:val="clear" w:color="000000" w:fill="FFFFFF"/>
          </w:tcPr>
          <w:p w14:paraId="0FA3C2AC" w14:textId="185E28B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22462000</w:t>
            </w:r>
          </w:p>
        </w:tc>
        <w:tc>
          <w:tcPr>
            <w:tcW w:w="1134" w:type="dxa"/>
            <w:shd w:val="clear" w:color="auto" w:fill="auto"/>
          </w:tcPr>
          <w:p w14:paraId="2CB4AEE2" w14:textId="3F1D66C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59" w:type="dxa"/>
            <w:shd w:val="clear" w:color="auto" w:fill="auto"/>
          </w:tcPr>
          <w:p w14:paraId="2AA5DBF6" w14:textId="3301851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7F4274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C93065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66F8A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5D9EE4" w14:textId="3E6914D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EA57F9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1BEFB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C7F3A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DA5183" w14:textId="2076189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3A184728" w14:textId="77777777" w:rsidTr="005F580A">
        <w:trPr>
          <w:trHeight w:val="600"/>
        </w:trPr>
        <w:tc>
          <w:tcPr>
            <w:tcW w:w="993" w:type="dxa"/>
          </w:tcPr>
          <w:p w14:paraId="29823436" w14:textId="0DC7D6B3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lastRenderedPageBreak/>
              <w:t>13/25</w:t>
            </w:r>
          </w:p>
        </w:tc>
        <w:tc>
          <w:tcPr>
            <w:tcW w:w="2126" w:type="dxa"/>
            <w:shd w:val="clear" w:color="000000" w:fill="FFFFFF"/>
          </w:tcPr>
          <w:p w14:paraId="0319CE0B" w14:textId="7F9D484B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najma opreme za Izložbu vina kontinentalne Hrvatske</w:t>
            </w:r>
          </w:p>
        </w:tc>
        <w:tc>
          <w:tcPr>
            <w:tcW w:w="1276" w:type="dxa"/>
            <w:shd w:val="clear" w:color="000000" w:fill="FFFFFF"/>
          </w:tcPr>
          <w:p w14:paraId="100227FB" w14:textId="7E1BB59F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98390000</w:t>
            </w:r>
          </w:p>
        </w:tc>
        <w:tc>
          <w:tcPr>
            <w:tcW w:w="1134" w:type="dxa"/>
            <w:shd w:val="clear" w:color="auto" w:fill="auto"/>
          </w:tcPr>
          <w:p w14:paraId="3DC49390" w14:textId="2E93F876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559" w:type="dxa"/>
            <w:shd w:val="clear" w:color="auto" w:fill="auto"/>
          </w:tcPr>
          <w:p w14:paraId="395DE1D1" w14:textId="3D8E482B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1ACD4FB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739B04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0ECFA0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4031E5" w14:textId="47D4AE9E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4C7194C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522633C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45BA8E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12B78D" w14:textId="6D9A304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5C9FC514" w14:textId="77777777" w:rsidTr="005F580A">
        <w:trPr>
          <w:trHeight w:val="600"/>
        </w:trPr>
        <w:tc>
          <w:tcPr>
            <w:tcW w:w="993" w:type="dxa"/>
          </w:tcPr>
          <w:p w14:paraId="506EA671" w14:textId="5D19657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14/25</w:t>
            </w:r>
          </w:p>
        </w:tc>
        <w:tc>
          <w:tcPr>
            <w:tcW w:w="2126" w:type="dxa"/>
            <w:shd w:val="clear" w:color="auto" w:fill="auto"/>
          </w:tcPr>
          <w:p w14:paraId="3FF41FE2" w14:textId="4FEB5A8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Promidžbeni materijal Grada</w:t>
            </w:r>
          </w:p>
        </w:tc>
        <w:tc>
          <w:tcPr>
            <w:tcW w:w="1276" w:type="dxa"/>
            <w:shd w:val="clear" w:color="auto" w:fill="auto"/>
          </w:tcPr>
          <w:p w14:paraId="1377EAFC" w14:textId="6FABB77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22462000</w:t>
            </w:r>
          </w:p>
        </w:tc>
        <w:tc>
          <w:tcPr>
            <w:tcW w:w="1134" w:type="dxa"/>
            <w:shd w:val="clear" w:color="auto" w:fill="auto"/>
          </w:tcPr>
          <w:p w14:paraId="61856662" w14:textId="5287960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1559" w:type="dxa"/>
            <w:shd w:val="clear" w:color="auto" w:fill="auto"/>
          </w:tcPr>
          <w:p w14:paraId="55B5AF1E" w14:textId="67E1B35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60BF2D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370970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5F78E2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6AD418F" w14:textId="1D597B8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FB8BB0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ECD31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6AEC6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FB029A" w14:textId="4F3BC37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446B3A6C" w14:textId="77777777" w:rsidTr="005F580A">
        <w:trPr>
          <w:trHeight w:val="600"/>
        </w:trPr>
        <w:tc>
          <w:tcPr>
            <w:tcW w:w="993" w:type="dxa"/>
          </w:tcPr>
          <w:p w14:paraId="78588946" w14:textId="28316B2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15/25</w:t>
            </w:r>
          </w:p>
        </w:tc>
        <w:tc>
          <w:tcPr>
            <w:tcW w:w="2126" w:type="dxa"/>
            <w:shd w:val="clear" w:color="auto" w:fill="auto"/>
          </w:tcPr>
          <w:p w14:paraId="779729AE" w14:textId="12FC116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Poštanske usluge</w:t>
            </w:r>
          </w:p>
        </w:tc>
        <w:tc>
          <w:tcPr>
            <w:tcW w:w="1276" w:type="dxa"/>
            <w:shd w:val="clear" w:color="auto" w:fill="auto"/>
          </w:tcPr>
          <w:p w14:paraId="7D26DDBC" w14:textId="17A2D76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64110000</w:t>
            </w:r>
          </w:p>
        </w:tc>
        <w:tc>
          <w:tcPr>
            <w:tcW w:w="1134" w:type="dxa"/>
            <w:shd w:val="clear" w:color="auto" w:fill="auto"/>
          </w:tcPr>
          <w:p w14:paraId="57157A4B" w14:textId="4BFDFD9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559" w:type="dxa"/>
            <w:shd w:val="clear" w:color="auto" w:fill="auto"/>
          </w:tcPr>
          <w:p w14:paraId="6E0178F8" w14:textId="2D658C8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498AA73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73EFE1E" w14:textId="623F8E3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76A7A3C1" w14:textId="335C220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184221AB" w14:textId="554908C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C126F05" w14:textId="2DD806B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2A39DAC0" w14:textId="53869A7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0889B99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A288E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212C0CB1" w14:textId="77777777" w:rsidTr="005F580A">
        <w:trPr>
          <w:trHeight w:val="600"/>
        </w:trPr>
        <w:tc>
          <w:tcPr>
            <w:tcW w:w="993" w:type="dxa"/>
          </w:tcPr>
          <w:p w14:paraId="60AD0AAA" w14:textId="31E8B62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16/25</w:t>
            </w:r>
          </w:p>
        </w:tc>
        <w:tc>
          <w:tcPr>
            <w:tcW w:w="2126" w:type="dxa"/>
            <w:shd w:val="clear" w:color="auto" w:fill="auto"/>
          </w:tcPr>
          <w:p w14:paraId="697EF5E5" w14:textId="6B34970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Ostale usluge promidžbe i informiranja</w:t>
            </w:r>
          </w:p>
        </w:tc>
        <w:tc>
          <w:tcPr>
            <w:tcW w:w="1276" w:type="dxa"/>
            <w:shd w:val="clear" w:color="auto" w:fill="auto"/>
          </w:tcPr>
          <w:p w14:paraId="46AC3FBD" w14:textId="76454A8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79341000</w:t>
            </w:r>
          </w:p>
        </w:tc>
        <w:tc>
          <w:tcPr>
            <w:tcW w:w="1134" w:type="dxa"/>
            <w:shd w:val="clear" w:color="auto" w:fill="auto"/>
          </w:tcPr>
          <w:p w14:paraId="53D4FE9A" w14:textId="77777777" w:rsidR="005F580A" w:rsidRPr="00874666" w:rsidRDefault="005F580A" w:rsidP="005F580A">
            <w:pPr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</w:pPr>
            <w:r w:rsidRPr="00874666"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  <w:t>26.800,00</w:t>
            </w:r>
          </w:p>
          <w:p w14:paraId="47EEBD15" w14:textId="6F566302" w:rsidR="00874666" w:rsidRPr="005F580A" w:rsidRDefault="00874666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874666">
              <w:rPr>
                <w:rFonts w:ascii="Calibri" w:hAnsi="Calibri" w:cs="Calibri"/>
                <w:color w:val="FF0000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2CD8BB47" w14:textId="7D8D46A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19554C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8E33DA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C0E8D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3B14A48" w14:textId="286AED4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37BA59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8D62C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1472E4" w14:textId="7921342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5B8890E8" w14:textId="75D922FC" w:rsidR="005F580A" w:rsidRPr="005F580A" w:rsidRDefault="00874666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A373C1">
              <w:rPr>
                <w:rFonts w:ascii="Calibri" w:hAnsi="Calibri" w:cs="Calibri"/>
                <w:color w:val="FF0000"/>
                <w:sz w:val="16"/>
                <w:szCs w:val="16"/>
              </w:rPr>
              <w:t>Izmijenjena procijenjena vrijednost nabave</w:t>
            </w:r>
          </w:p>
        </w:tc>
      </w:tr>
      <w:tr w:rsidR="005F580A" w:rsidRPr="005F580A" w14:paraId="0FC36E0E" w14:textId="77777777" w:rsidTr="005F580A">
        <w:trPr>
          <w:trHeight w:val="600"/>
        </w:trPr>
        <w:tc>
          <w:tcPr>
            <w:tcW w:w="993" w:type="dxa"/>
          </w:tcPr>
          <w:p w14:paraId="31EFB82B" w14:textId="2868B575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17/25</w:t>
            </w:r>
          </w:p>
        </w:tc>
        <w:tc>
          <w:tcPr>
            <w:tcW w:w="2126" w:type="dxa"/>
            <w:shd w:val="clear" w:color="auto" w:fill="auto"/>
          </w:tcPr>
          <w:p w14:paraId="5479299A" w14:textId="5B91BB22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Grafičke i tiskarske usluge</w:t>
            </w:r>
          </w:p>
        </w:tc>
        <w:tc>
          <w:tcPr>
            <w:tcW w:w="1276" w:type="dxa"/>
            <w:shd w:val="clear" w:color="auto" w:fill="auto"/>
          </w:tcPr>
          <w:p w14:paraId="473DECEF" w14:textId="1B25576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79810000</w:t>
            </w:r>
          </w:p>
        </w:tc>
        <w:tc>
          <w:tcPr>
            <w:tcW w:w="1134" w:type="dxa"/>
            <w:shd w:val="clear" w:color="auto" w:fill="auto"/>
          </w:tcPr>
          <w:p w14:paraId="2DB76D8F" w14:textId="55463594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  <w:highlight w:val="yellow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4.398,00</w:t>
            </w:r>
          </w:p>
        </w:tc>
        <w:tc>
          <w:tcPr>
            <w:tcW w:w="1559" w:type="dxa"/>
            <w:shd w:val="clear" w:color="auto" w:fill="auto"/>
          </w:tcPr>
          <w:p w14:paraId="70F2CD87" w14:textId="3097702A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DC3B84B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881DFA6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6DCB4E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41D4DAC" w14:textId="4324917B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3398D4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ED0BA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E49DA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80A194" w14:textId="676B1EE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31E137E5" w14:textId="77777777" w:rsidTr="005F580A">
        <w:trPr>
          <w:trHeight w:val="600"/>
        </w:trPr>
        <w:tc>
          <w:tcPr>
            <w:tcW w:w="993" w:type="dxa"/>
          </w:tcPr>
          <w:p w14:paraId="5761C6E8" w14:textId="059E912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18/25</w:t>
            </w:r>
          </w:p>
        </w:tc>
        <w:tc>
          <w:tcPr>
            <w:tcW w:w="2126" w:type="dxa"/>
            <w:shd w:val="clear" w:color="auto" w:fill="auto"/>
          </w:tcPr>
          <w:p w14:paraId="5D18987B" w14:textId="00C4E2F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Glazbeni instrumenti</w:t>
            </w:r>
          </w:p>
        </w:tc>
        <w:tc>
          <w:tcPr>
            <w:tcW w:w="1276" w:type="dxa"/>
            <w:shd w:val="clear" w:color="auto" w:fill="auto"/>
          </w:tcPr>
          <w:p w14:paraId="139E9D99" w14:textId="6E52D11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37310000</w:t>
            </w:r>
          </w:p>
        </w:tc>
        <w:tc>
          <w:tcPr>
            <w:tcW w:w="1134" w:type="dxa"/>
            <w:shd w:val="clear" w:color="auto" w:fill="auto"/>
          </w:tcPr>
          <w:p w14:paraId="4710B42C" w14:textId="7F67459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559" w:type="dxa"/>
            <w:shd w:val="clear" w:color="auto" w:fill="auto"/>
          </w:tcPr>
          <w:p w14:paraId="66DCE1A9" w14:textId="4DD4C95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2C9FCE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9F7914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8CC0C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CBB142" w14:textId="0069A1E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5C289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8CF24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368E9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081A2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3FDC21EA" w14:textId="77777777" w:rsidTr="005F580A">
        <w:trPr>
          <w:trHeight w:val="600"/>
        </w:trPr>
        <w:tc>
          <w:tcPr>
            <w:tcW w:w="993" w:type="dxa"/>
          </w:tcPr>
          <w:p w14:paraId="282A1639" w14:textId="662BC3B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19/25</w:t>
            </w:r>
          </w:p>
        </w:tc>
        <w:tc>
          <w:tcPr>
            <w:tcW w:w="2126" w:type="dxa"/>
            <w:shd w:val="clear" w:color="auto" w:fill="auto"/>
          </w:tcPr>
          <w:p w14:paraId="71A34DDD" w14:textId="1C44E35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Uredski namještaj</w:t>
            </w:r>
          </w:p>
        </w:tc>
        <w:tc>
          <w:tcPr>
            <w:tcW w:w="1276" w:type="dxa"/>
            <w:shd w:val="clear" w:color="auto" w:fill="auto"/>
          </w:tcPr>
          <w:p w14:paraId="20EF0A3A" w14:textId="11EDCA2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39130000</w:t>
            </w:r>
          </w:p>
        </w:tc>
        <w:tc>
          <w:tcPr>
            <w:tcW w:w="1134" w:type="dxa"/>
            <w:shd w:val="clear" w:color="auto" w:fill="auto"/>
          </w:tcPr>
          <w:p w14:paraId="1202B8F0" w14:textId="37E6E77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559" w:type="dxa"/>
            <w:shd w:val="clear" w:color="auto" w:fill="auto"/>
          </w:tcPr>
          <w:p w14:paraId="0D7D7EEC" w14:textId="02364A4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27ACBE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BECF7D1" w14:textId="3B40294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EBEEC9" w14:textId="7092434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2345109" w14:textId="0E9ADFB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15B310" w14:textId="4E37AA5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836320" w14:textId="22B9D54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7E953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2E7F73" w14:textId="138CFC5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5E664897" w14:textId="77777777" w:rsidTr="005F580A">
        <w:trPr>
          <w:trHeight w:val="600"/>
        </w:trPr>
        <w:tc>
          <w:tcPr>
            <w:tcW w:w="993" w:type="dxa"/>
          </w:tcPr>
          <w:p w14:paraId="7B0DDE41" w14:textId="703F175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20/25</w:t>
            </w:r>
          </w:p>
        </w:tc>
        <w:tc>
          <w:tcPr>
            <w:tcW w:w="2126" w:type="dxa"/>
            <w:shd w:val="clear" w:color="auto" w:fill="auto"/>
          </w:tcPr>
          <w:p w14:paraId="5E14520E" w14:textId="19D376B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 xml:space="preserve">Usluga korištenje i održavanja SPI računalnih programa </w:t>
            </w:r>
          </w:p>
        </w:tc>
        <w:tc>
          <w:tcPr>
            <w:tcW w:w="1276" w:type="dxa"/>
            <w:shd w:val="clear" w:color="auto" w:fill="auto"/>
          </w:tcPr>
          <w:p w14:paraId="4C9CD966" w14:textId="646E4DD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50312610</w:t>
            </w:r>
          </w:p>
        </w:tc>
        <w:tc>
          <w:tcPr>
            <w:tcW w:w="1134" w:type="dxa"/>
            <w:shd w:val="clear" w:color="auto" w:fill="auto"/>
          </w:tcPr>
          <w:p w14:paraId="384CF0A0" w14:textId="1140004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59" w:type="dxa"/>
            <w:shd w:val="clear" w:color="auto" w:fill="auto"/>
          </w:tcPr>
          <w:p w14:paraId="7AB80A68" w14:textId="691575F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Pregovarački postupak bez prethodne objave poziva na nadmetanje</w:t>
            </w:r>
          </w:p>
        </w:tc>
        <w:tc>
          <w:tcPr>
            <w:tcW w:w="851" w:type="dxa"/>
          </w:tcPr>
          <w:p w14:paraId="01742149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F2D9767" w14:textId="277D4DD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731638DC" w14:textId="5021EF1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3690518C" w14:textId="3FF98B4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954AFD" w14:textId="5FBE9A2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F6AB1AA" w14:textId="2E2D1B2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4B2E93D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EB353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3B0D6B53" w14:textId="77777777" w:rsidTr="005F580A">
        <w:trPr>
          <w:trHeight w:val="600"/>
        </w:trPr>
        <w:tc>
          <w:tcPr>
            <w:tcW w:w="993" w:type="dxa"/>
          </w:tcPr>
          <w:p w14:paraId="14FBA41F" w14:textId="45970C3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21/25</w:t>
            </w:r>
          </w:p>
        </w:tc>
        <w:tc>
          <w:tcPr>
            <w:tcW w:w="2126" w:type="dxa"/>
            <w:shd w:val="clear" w:color="auto" w:fill="auto"/>
          </w:tcPr>
          <w:p w14:paraId="14D3F5E2" w14:textId="607E79E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čišćenja poslovnih prostorija</w:t>
            </w:r>
          </w:p>
        </w:tc>
        <w:tc>
          <w:tcPr>
            <w:tcW w:w="1276" w:type="dxa"/>
            <w:shd w:val="clear" w:color="auto" w:fill="auto"/>
          </w:tcPr>
          <w:p w14:paraId="228C908E" w14:textId="62E3AD2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90919200</w:t>
            </w:r>
          </w:p>
        </w:tc>
        <w:tc>
          <w:tcPr>
            <w:tcW w:w="1134" w:type="dxa"/>
            <w:shd w:val="clear" w:color="auto" w:fill="auto"/>
          </w:tcPr>
          <w:p w14:paraId="05926CEF" w14:textId="42F89FC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5D69BC07" w14:textId="63EEEFD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C5F430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D9ACE9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F3498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E595487" w14:textId="3B08311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40CA2A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C796F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AF7361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E3826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00CC2C6D" w14:textId="77777777" w:rsidTr="005F580A">
        <w:trPr>
          <w:trHeight w:val="600"/>
        </w:trPr>
        <w:tc>
          <w:tcPr>
            <w:tcW w:w="993" w:type="dxa"/>
          </w:tcPr>
          <w:p w14:paraId="0CDB2FD0" w14:textId="42ADCAE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22/25</w:t>
            </w:r>
          </w:p>
        </w:tc>
        <w:tc>
          <w:tcPr>
            <w:tcW w:w="2126" w:type="dxa"/>
            <w:shd w:val="clear" w:color="auto" w:fill="auto"/>
          </w:tcPr>
          <w:p w14:paraId="4FC5FE2D" w14:textId="6F184BB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Radovi obnove i povećanja energetske učinkovitosti na objektima u vlasništvu Grada</w:t>
            </w:r>
          </w:p>
        </w:tc>
        <w:tc>
          <w:tcPr>
            <w:tcW w:w="1276" w:type="dxa"/>
            <w:shd w:val="clear" w:color="auto" w:fill="auto"/>
          </w:tcPr>
          <w:p w14:paraId="79B4E65A" w14:textId="6027CE6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45454100</w:t>
            </w:r>
          </w:p>
        </w:tc>
        <w:tc>
          <w:tcPr>
            <w:tcW w:w="1134" w:type="dxa"/>
            <w:shd w:val="clear" w:color="auto" w:fill="auto"/>
          </w:tcPr>
          <w:p w14:paraId="2BF5FB04" w14:textId="6EEC190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59" w:type="dxa"/>
            <w:shd w:val="clear" w:color="auto" w:fill="auto"/>
          </w:tcPr>
          <w:p w14:paraId="16AB86B9" w14:textId="48C9A5E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D5C1882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12520F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6FB472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06A6324" w14:textId="5E1A811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C6A1AD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9598B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110EDB" w14:textId="2E40556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7C73C7F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67BC1662" w14:textId="77777777" w:rsidTr="005F580A">
        <w:trPr>
          <w:trHeight w:val="600"/>
        </w:trPr>
        <w:tc>
          <w:tcPr>
            <w:tcW w:w="993" w:type="dxa"/>
          </w:tcPr>
          <w:p w14:paraId="33D0FA49" w14:textId="53BEE76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23/25</w:t>
            </w:r>
          </w:p>
        </w:tc>
        <w:tc>
          <w:tcPr>
            <w:tcW w:w="2126" w:type="dxa"/>
            <w:shd w:val="clear" w:color="auto" w:fill="auto"/>
          </w:tcPr>
          <w:p w14:paraId="731E8E32" w14:textId="121D2F6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 xml:space="preserve">Usluga izrade </w:t>
            </w:r>
            <w:proofErr w:type="spellStart"/>
            <w:r w:rsidRPr="005F580A">
              <w:rPr>
                <w:rFonts w:ascii="Calibri" w:hAnsi="Calibri" w:cs="Calibri"/>
                <w:sz w:val="16"/>
                <w:szCs w:val="16"/>
              </w:rPr>
              <w:t>procjendbenih</w:t>
            </w:r>
            <w:proofErr w:type="spellEnd"/>
            <w:r w:rsidRPr="005F580A">
              <w:rPr>
                <w:rFonts w:ascii="Calibri" w:hAnsi="Calibri" w:cs="Calibri"/>
                <w:sz w:val="16"/>
                <w:szCs w:val="16"/>
              </w:rPr>
              <w:t xml:space="preserve"> elaborata</w:t>
            </w:r>
          </w:p>
        </w:tc>
        <w:tc>
          <w:tcPr>
            <w:tcW w:w="1276" w:type="dxa"/>
            <w:shd w:val="clear" w:color="auto" w:fill="auto"/>
          </w:tcPr>
          <w:p w14:paraId="76420B09" w14:textId="1CB49BC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5EAE4C08" w14:textId="35B7D15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1559" w:type="dxa"/>
            <w:shd w:val="clear" w:color="auto" w:fill="auto"/>
          </w:tcPr>
          <w:p w14:paraId="5FA7C12C" w14:textId="0CBB9D1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1AA8EE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738E632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E3E16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D4C2DEC" w14:textId="2B076A4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E8AA56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F84532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A8374D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26489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6AED88C1" w14:textId="77777777" w:rsidTr="005F580A">
        <w:trPr>
          <w:trHeight w:val="600"/>
        </w:trPr>
        <w:tc>
          <w:tcPr>
            <w:tcW w:w="993" w:type="dxa"/>
          </w:tcPr>
          <w:p w14:paraId="35B390A8" w14:textId="504058F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24/25</w:t>
            </w:r>
          </w:p>
        </w:tc>
        <w:tc>
          <w:tcPr>
            <w:tcW w:w="2126" w:type="dxa"/>
            <w:shd w:val="clear" w:color="auto" w:fill="auto"/>
          </w:tcPr>
          <w:p w14:paraId="284CB1C0" w14:textId="04AF60C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projektno-tehničke dokumentacije za obnovu društvenih domova</w:t>
            </w:r>
          </w:p>
        </w:tc>
        <w:tc>
          <w:tcPr>
            <w:tcW w:w="1276" w:type="dxa"/>
            <w:shd w:val="clear" w:color="auto" w:fill="auto"/>
          </w:tcPr>
          <w:p w14:paraId="214BD357" w14:textId="54291B1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71320000</w:t>
            </w:r>
          </w:p>
        </w:tc>
        <w:tc>
          <w:tcPr>
            <w:tcW w:w="1134" w:type="dxa"/>
            <w:shd w:val="clear" w:color="auto" w:fill="auto"/>
          </w:tcPr>
          <w:p w14:paraId="0A7E3E38" w14:textId="07766D5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559" w:type="dxa"/>
            <w:shd w:val="clear" w:color="auto" w:fill="auto"/>
          </w:tcPr>
          <w:p w14:paraId="2825B3A0" w14:textId="0DA8194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968CD5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499DEF0" w14:textId="0D1FBC9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0A8BB5" w14:textId="40DDB83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59E7585" w14:textId="49B6DFD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B0F5632" w14:textId="1CA6773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6A7EB3" w14:textId="17F13C6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8B7E42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90828F" w14:textId="488E58C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03900AF0" w14:textId="77777777" w:rsidTr="005F580A">
        <w:trPr>
          <w:trHeight w:val="600"/>
        </w:trPr>
        <w:tc>
          <w:tcPr>
            <w:tcW w:w="993" w:type="dxa"/>
          </w:tcPr>
          <w:p w14:paraId="35A44807" w14:textId="201229D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25/25</w:t>
            </w:r>
          </w:p>
        </w:tc>
        <w:tc>
          <w:tcPr>
            <w:tcW w:w="2126" w:type="dxa"/>
            <w:shd w:val="clear" w:color="auto" w:fill="auto"/>
          </w:tcPr>
          <w:p w14:paraId="606831F8" w14:textId="572153A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stručnog nadzora i zaštite na radu tijekom izvođenja radova obnove društvenih domova</w:t>
            </w:r>
          </w:p>
        </w:tc>
        <w:tc>
          <w:tcPr>
            <w:tcW w:w="1276" w:type="dxa"/>
            <w:shd w:val="clear" w:color="auto" w:fill="auto"/>
          </w:tcPr>
          <w:p w14:paraId="1851D342" w14:textId="718DB00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71247000</w:t>
            </w:r>
          </w:p>
        </w:tc>
        <w:tc>
          <w:tcPr>
            <w:tcW w:w="1134" w:type="dxa"/>
            <w:shd w:val="clear" w:color="auto" w:fill="auto"/>
          </w:tcPr>
          <w:p w14:paraId="0A3BBE8F" w14:textId="654CD08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59" w:type="dxa"/>
            <w:shd w:val="clear" w:color="auto" w:fill="auto"/>
          </w:tcPr>
          <w:p w14:paraId="310A1F42" w14:textId="58F1233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C5E005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D40E45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8602A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91FA68A" w14:textId="7ACDD52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E44E40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EDEAD2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95625D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5C575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66DE7918" w14:textId="77777777" w:rsidTr="005F580A">
        <w:trPr>
          <w:trHeight w:val="470"/>
        </w:trPr>
        <w:tc>
          <w:tcPr>
            <w:tcW w:w="993" w:type="dxa"/>
          </w:tcPr>
          <w:p w14:paraId="48005A9A" w14:textId="4EDB83F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lastRenderedPageBreak/>
              <w:t>26/25</w:t>
            </w:r>
          </w:p>
        </w:tc>
        <w:tc>
          <w:tcPr>
            <w:tcW w:w="2126" w:type="dxa"/>
            <w:shd w:val="clear" w:color="auto" w:fill="auto"/>
          </w:tcPr>
          <w:p w14:paraId="1EB631FC" w14:textId="77777777" w:rsidR="005F580A" w:rsidRPr="00874666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874666">
              <w:rPr>
                <w:rFonts w:ascii="Calibri" w:hAnsi="Calibri" w:cs="Calibri"/>
                <w:strike/>
                <w:sz w:val="16"/>
                <w:szCs w:val="16"/>
              </w:rPr>
              <w:t>Radovi obnove društvenih domova</w:t>
            </w:r>
          </w:p>
          <w:p w14:paraId="50A08F60" w14:textId="2F259A40" w:rsidR="00874666" w:rsidRPr="005F580A" w:rsidRDefault="00874666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874666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Radovi na adaptaciji interijera zgade DVD-a Donje </w:t>
            </w:r>
            <w:proofErr w:type="spellStart"/>
            <w:r w:rsidRPr="00874666">
              <w:rPr>
                <w:rFonts w:ascii="Calibri" w:hAnsi="Calibri" w:cs="Calibri"/>
                <w:color w:val="FF0000"/>
                <w:sz w:val="16"/>
                <w:szCs w:val="16"/>
              </w:rPr>
              <w:t>Psarjevo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AA93004" w14:textId="07913D0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45454100</w:t>
            </w:r>
          </w:p>
        </w:tc>
        <w:tc>
          <w:tcPr>
            <w:tcW w:w="1134" w:type="dxa"/>
            <w:shd w:val="clear" w:color="auto" w:fill="auto"/>
          </w:tcPr>
          <w:p w14:paraId="7052A7C5" w14:textId="77777777" w:rsidR="005F580A" w:rsidRPr="00874666" w:rsidRDefault="005F580A" w:rsidP="005F580A">
            <w:pPr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</w:pPr>
            <w:r w:rsidRPr="00874666"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  <w:t>80.000,00</w:t>
            </w:r>
          </w:p>
          <w:p w14:paraId="3287C61F" w14:textId="01BF2513" w:rsidR="00874666" w:rsidRPr="005F580A" w:rsidRDefault="00874666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874666">
              <w:rPr>
                <w:rFonts w:ascii="Calibri" w:hAnsi="Calibri" w:cs="Calibri"/>
                <w:color w:val="FF0000"/>
                <w:sz w:val="16"/>
                <w:szCs w:val="16"/>
              </w:rPr>
              <w:t>40.000,00</w:t>
            </w:r>
          </w:p>
        </w:tc>
        <w:tc>
          <w:tcPr>
            <w:tcW w:w="1559" w:type="dxa"/>
            <w:shd w:val="clear" w:color="auto" w:fill="auto"/>
          </w:tcPr>
          <w:p w14:paraId="1DC862FD" w14:textId="126FDAA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B8A419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202910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8361B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6494430" w14:textId="09CF840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3C9A59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9E1E4D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14461F" w14:textId="5BFB478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06D2FA71" w14:textId="6601B5A0" w:rsidR="005F580A" w:rsidRPr="005F580A" w:rsidRDefault="00874666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A373C1">
              <w:rPr>
                <w:rFonts w:ascii="Calibri" w:hAnsi="Calibri" w:cs="Calibri"/>
                <w:color w:val="FF0000"/>
                <w:sz w:val="16"/>
                <w:szCs w:val="16"/>
              </w:rPr>
              <w:t>Izmijenjen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naziv predmeta nabave i</w:t>
            </w:r>
            <w:r w:rsidRPr="00A373C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procijenjena vrijednost nabave</w:t>
            </w:r>
          </w:p>
        </w:tc>
      </w:tr>
      <w:tr w:rsidR="005F580A" w:rsidRPr="005F580A" w14:paraId="00471630" w14:textId="77777777" w:rsidTr="005F580A">
        <w:trPr>
          <w:trHeight w:val="600"/>
        </w:trPr>
        <w:tc>
          <w:tcPr>
            <w:tcW w:w="993" w:type="dxa"/>
          </w:tcPr>
          <w:p w14:paraId="7FD888D3" w14:textId="21D2BDF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27/25</w:t>
            </w:r>
          </w:p>
        </w:tc>
        <w:tc>
          <w:tcPr>
            <w:tcW w:w="2126" w:type="dxa"/>
            <w:shd w:val="clear" w:color="auto" w:fill="auto"/>
          </w:tcPr>
          <w:p w14:paraId="2D8CD32A" w14:textId="1BAD306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Usluge tekućeg i investicijskog održavanja sportskih objekata</w:t>
            </w:r>
          </w:p>
        </w:tc>
        <w:tc>
          <w:tcPr>
            <w:tcW w:w="1276" w:type="dxa"/>
            <w:shd w:val="clear" w:color="auto" w:fill="auto"/>
          </w:tcPr>
          <w:p w14:paraId="0E8DBF10" w14:textId="5337E05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77320000</w:t>
            </w:r>
          </w:p>
        </w:tc>
        <w:tc>
          <w:tcPr>
            <w:tcW w:w="1134" w:type="dxa"/>
            <w:shd w:val="clear" w:color="auto" w:fill="auto"/>
          </w:tcPr>
          <w:p w14:paraId="42A34887" w14:textId="360908A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559" w:type="dxa"/>
            <w:shd w:val="clear" w:color="auto" w:fill="auto"/>
          </w:tcPr>
          <w:p w14:paraId="0D223CE3" w14:textId="3C03426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5867BC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3473452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AEFC1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D09D113" w14:textId="6E1D1B2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A6B41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58EA8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29C15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EA0177" w14:textId="5BDD9C4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692DBDD7" w14:textId="77777777" w:rsidTr="005F580A">
        <w:trPr>
          <w:trHeight w:val="600"/>
        </w:trPr>
        <w:tc>
          <w:tcPr>
            <w:tcW w:w="993" w:type="dxa"/>
            <w:shd w:val="clear" w:color="auto" w:fill="auto"/>
          </w:tcPr>
          <w:p w14:paraId="422AEEC1" w14:textId="34007D8D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28/25</w:t>
            </w:r>
          </w:p>
        </w:tc>
        <w:tc>
          <w:tcPr>
            <w:tcW w:w="2126" w:type="dxa"/>
            <w:shd w:val="clear" w:color="auto" w:fill="auto"/>
          </w:tcPr>
          <w:p w14:paraId="04162840" w14:textId="5E26D43B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Oprema za sportske terene</w:t>
            </w:r>
          </w:p>
        </w:tc>
        <w:tc>
          <w:tcPr>
            <w:tcW w:w="1276" w:type="dxa"/>
            <w:shd w:val="clear" w:color="auto" w:fill="auto"/>
          </w:tcPr>
          <w:p w14:paraId="6112E1B6" w14:textId="5F37340A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37450000</w:t>
            </w:r>
          </w:p>
        </w:tc>
        <w:tc>
          <w:tcPr>
            <w:tcW w:w="1134" w:type="dxa"/>
            <w:shd w:val="clear" w:color="auto" w:fill="auto"/>
          </w:tcPr>
          <w:p w14:paraId="2C69E161" w14:textId="50A216E9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559" w:type="dxa"/>
            <w:shd w:val="clear" w:color="auto" w:fill="auto"/>
          </w:tcPr>
          <w:p w14:paraId="74F80D0B" w14:textId="5135BB45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1951C9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5637059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D9E891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BBBB2C" w14:textId="2CADFBD5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085F2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38132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443FF2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561344" w14:textId="5FC17A4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43C980CF" w14:textId="77777777" w:rsidTr="005F580A">
        <w:trPr>
          <w:trHeight w:val="600"/>
        </w:trPr>
        <w:tc>
          <w:tcPr>
            <w:tcW w:w="993" w:type="dxa"/>
          </w:tcPr>
          <w:p w14:paraId="1AD8CC68" w14:textId="736061FC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29/25</w:t>
            </w:r>
          </w:p>
        </w:tc>
        <w:tc>
          <w:tcPr>
            <w:tcW w:w="2126" w:type="dxa"/>
            <w:shd w:val="clear" w:color="auto" w:fill="auto"/>
          </w:tcPr>
          <w:p w14:paraId="0A266975" w14:textId="12A8BC18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Radovi na sportskim objektima i terenima</w:t>
            </w:r>
          </w:p>
        </w:tc>
        <w:tc>
          <w:tcPr>
            <w:tcW w:w="1276" w:type="dxa"/>
            <w:shd w:val="clear" w:color="auto" w:fill="auto"/>
          </w:tcPr>
          <w:p w14:paraId="7EA85F67" w14:textId="6158305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45212200</w:t>
            </w:r>
          </w:p>
        </w:tc>
        <w:tc>
          <w:tcPr>
            <w:tcW w:w="1134" w:type="dxa"/>
            <w:shd w:val="clear" w:color="auto" w:fill="auto"/>
          </w:tcPr>
          <w:p w14:paraId="1C60F193" w14:textId="75D3A390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559" w:type="dxa"/>
            <w:shd w:val="clear" w:color="auto" w:fill="auto"/>
          </w:tcPr>
          <w:p w14:paraId="4E205152" w14:textId="5906016A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8DC841D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EC537C2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F8E48A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D6484E2" w14:textId="68387FC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44AAA99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7F508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42081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3C3BA9" w14:textId="1C7BF25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4FBDEA4F" w14:textId="77777777" w:rsidTr="005F580A">
        <w:trPr>
          <w:trHeight w:val="600"/>
        </w:trPr>
        <w:tc>
          <w:tcPr>
            <w:tcW w:w="993" w:type="dxa"/>
          </w:tcPr>
          <w:p w14:paraId="245F6ACE" w14:textId="20FE2CB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30/25</w:t>
            </w:r>
          </w:p>
        </w:tc>
        <w:tc>
          <w:tcPr>
            <w:tcW w:w="2126" w:type="dxa"/>
            <w:shd w:val="clear" w:color="auto" w:fill="auto"/>
          </w:tcPr>
          <w:p w14:paraId="7B911FFF" w14:textId="6E44A45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Opremanje Vatrogasnog centra u Svetom Ivanu Zelini</w:t>
            </w:r>
          </w:p>
        </w:tc>
        <w:tc>
          <w:tcPr>
            <w:tcW w:w="1276" w:type="dxa"/>
            <w:shd w:val="clear" w:color="auto" w:fill="auto"/>
          </w:tcPr>
          <w:p w14:paraId="09857E90" w14:textId="2965BA3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39000000</w:t>
            </w:r>
          </w:p>
        </w:tc>
        <w:tc>
          <w:tcPr>
            <w:tcW w:w="1134" w:type="dxa"/>
            <w:shd w:val="clear" w:color="auto" w:fill="auto"/>
          </w:tcPr>
          <w:p w14:paraId="7982255A" w14:textId="5336B2A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559" w:type="dxa"/>
            <w:shd w:val="clear" w:color="auto" w:fill="auto"/>
          </w:tcPr>
          <w:p w14:paraId="10DFE8E1" w14:textId="4E6A200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78F5CAE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8756DCA" w14:textId="1591FED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C0193A9" w14:textId="1E4E8B3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038A737E" w14:textId="1C44457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17D6BFB" w14:textId="0D2FB09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3. Kvartal</w:t>
            </w:r>
          </w:p>
        </w:tc>
        <w:tc>
          <w:tcPr>
            <w:tcW w:w="992" w:type="dxa"/>
          </w:tcPr>
          <w:p w14:paraId="73A479C3" w14:textId="79976D5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07E0182B" w14:textId="62C0B5F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0BD382" w14:textId="5A0DE96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07D3EA23" w14:textId="77777777" w:rsidTr="005F580A">
        <w:trPr>
          <w:trHeight w:val="479"/>
        </w:trPr>
        <w:tc>
          <w:tcPr>
            <w:tcW w:w="993" w:type="dxa"/>
          </w:tcPr>
          <w:p w14:paraId="43D2A87F" w14:textId="487247F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31/25</w:t>
            </w:r>
          </w:p>
        </w:tc>
        <w:tc>
          <w:tcPr>
            <w:tcW w:w="2126" w:type="dxa"/>
            <w:shd w:val="clear" w:color="auto" w:fill="auto"/>
          </w:tcPr>
          <w:p w14:paraId="0396FB23" w14:textId="5A6132E2" w:rsidR="005F580A" w:rsidRPr="005F580A" w:rsidRDefault="005F580A" w:rsidP="005F580A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projektno-tehničke dokumentacije za zgradu uz nogometno igralište u Svetom Ivanu Zelini</w:t>
            </w:r>
          </w:p>
        </w:tc>
        <w:tc>
          <w:tcPr>
            <w:tcW w:w="1276" w:type="dxa"/>
            <w:shd w:val="clear" w:color="auto" w:fill="auto"/>
          </w:tcPr>
          <w:p w14:paraId="522D2FE0" w14:textId="052E8E2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71320000</w:t>
            </w:r>
          </w:p>
        </w:tc>
        <w:tc>
          <w:tcPr>
            <w:tcW w:w="1134" w:type="dxa"/>
            <w:shd w:val="clear" w:color="auto" w:fill="auto"/>
          </w:tcPr>
          <w:p w14:paraId="60CD914C" w14:textId="747003A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1559" w:type="dxa"/>
            <w:shd w:val="clear" w:color="auto" w:fill="auto"/>
          </w:tcPr>
          <w:p w14:paraId="494C0306" w14:textId="55516FC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41CE509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38B344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626A5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96EC9D" w14:textId="35FCDC2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9002ED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12700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95FDE8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E7FCA4" w14:textId="1610B2F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59D22321" w14:textId="77777777" w:rsidTr="005F580A">
        <w:trPr>
          <w:trHeight w:val="571"/>
        </w:trPr>
        <w:tc>
          <w:tcPr>
            <w:tcW w:w="993" w:type="dxa"/>
          </w:tcPr>
          <w:p w14:paraId="67C9E9EC" w14:textId="3CF3A17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32/25</w:t>
            </w:r>
          </w:p>
        </w:tc>
        <w:tc>
          <w:tcPr>
            <w:tcW w:w="2126" w:type="dxa"/>
            <w:shd w:val="clear" w:color="auto" w:fill="auto"/>
          </w:tcPr>
          <w:p w14:paraId="481FFF31" w14:textId="5DE9F86B" w:rsidR="005F580A" w:rsidRPr="005F580A" w:rsidRDefault="005F580A" w:rsidP="005F580A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projektno-tehničke dokumentacije za sportsko igralište u Donjoj Zelini</w:t>
            </w:r>
          </w:p>
        </w:tc>
        <w:tc>
          <w:tcPr>
            <w:tcW w:w="1276" w:type="dxa"/>
            <w:shd w:val="clear" w:color="auto" w:fill="auto"/>
          </w:tcPr>
          <w:p w14:paraId="0E8DC954" w14:textId="01A2BB0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  <w:shd w:val="clear" w:color="auto" w:fill="auto"/>
          </w:tcPr>
          <w:p w14:paraId="48012026" w14:textId="5A58BBE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559" w:type="dxa"/>
            <w:shd w:val="clear" w:color="auto" w:fill="auto"/>
          </w:tcPr>
          <w:p w14:paraId="6E3B3455" w14:textId="1FA6537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0539B9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2859DE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071528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9C39DDD" w14:textId="03CA577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08BE45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C42BF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DD738F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B1F35E" w14:textId="19AFAF5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2C57A18E" w14:textId="77777777" w:rsidTr="005F580A">
        <w:trPr>
          <w:trHeight w:val="600"/>
        </w:trPr>
        <w:tc>
          <w:tcPr>
            <w:tcW w:w="993" w:type="dxa"/>
          </w:tcPr>
          <w:p w14:paraId="6D9A9BDA" w14:textId="5F0175E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33/25</w:t>
            </w:r>
          </w:p>
        </w:tc>
        <w:tc>
          <w:tcPr>
            <w:tcW w:w="2126" w:type="dxa"/>
            <w:shd w:val="clear" w:color="auto" w:fill="auto"/>
          </w:tcPr>
          <w:p w14:paraId="5F59E57E" w14:textId="73EC056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Opremanje zgrade Muzeja Sveti Ivan Zelina</w:t>
            </w:r>
          </w:p>
        </w:tc>
        <w:tc>
          <w:tcPr>
            <w:tcW w:w="1276" w:type="dxa"/>
            <w:shd w:val="clear" w:color="auto" w:fill="auto"/>
          </w:tcPr>
          <w:p w14:paraId="16C5F0D0" w14:textId="6FC411E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39000000</w:t>
            </w:r>
          </w:p>
        </w:tc>
        <w:tc>
          <w:tcPr>
            <w:tcW w:w="1134" w:type="dxa"/>
            <w:shd w:val="clear" w:color="auto" w:fill="auto"/>
          </w:tcPr>
          <w:p w14:paraId="10756706" w14:textId="192D52E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59" w:type="dxa"/>
            <w:shd w:val="clear" w:color="auto" w:fill="auto"/>
          </w:tcPr>
          <w:p w14:paraId="02FE0E07" w14:textId="7341077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76CC289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26FF11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81D33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E915547" w14:textId="3BD495A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8814C4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57FE3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1C01CDB" w14:textId="03E55F4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1FE31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44DE6A43" w14:textId="77777777" w:rsidTr="005F580A">
        <w:trPr>
          <w:trHeight w:val="600"/>
        </w:trPr>
        <w:tc>
          <w:tcPr>
            <w:tcW w:w="993" w:type="dxa"/>
          </w:tcPr>
          <w:p w14:paraId="38DD80E7" w14:textId="198A9A4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34/25</w:t>
            </w:r>
          </w:p>
        </w:tc>
        <w:tc>
          <w:tcPr>
            <w:tcW w:w="2126" w:type="dxa"/>
            <w:shd w:val="clear" w:color="auto" w:fill="auto"/>
          </w:tcPr>
          <w:p w14:paraId="35C07089" w14:textId="4098F74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 xml:space="preserve">Usluga izrade projektno-tehničke </w:t>
            </w:r>
            <w:proofErr w:type="spellStart"/>
            <w:r w:rsidRPr="005F580A">
              <w:rPr>
                <w:rFonts w:ascii="Calibri" w:hAnsi="Calibri" w:cs="Calibri"/>
                <w:sz w:val="16"/>
                <w:szCs w:val="16"/>
              </w:rPr>
              <w:t>dokumantacije</w:t>
            </w:r>
            <w:proofErr w:type="spellEnd"/>
            <w:r w:rsidRPr="005F580A">
              <w:rPr>
                <w:rFonts w:ascii="Calibri" w:hAnsi="Calibri" w:cs="Calibri"/>
                <w:sz w:val="16"/>
                <w:szCs w:val="16"/>
              </w:rPr>
              <w:t xml:space="preserve"> za Dom za starije i nemoćne  u Novom Mjestu</w:t>
            </w:r>
          </w:p>
        </w:tc>
        <w:tc>
          <w:tcPr>
            <w:tcW w:w="1276" w:type="dxa"/>
            <w:shd w:val="clear" w:color="auto" w:fill="auto"/>
          </w:tcPr>
          <w:p w14:paraId="3092B2C7" w14:textId="4FF06F8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71320000</w:t>
            </w:r>
          </w:p>
        </w:tc>
        <w:tc>
          <w:tcPr>
            <w:tcW w:w="1134" w:type="dxa"/>
            <w:shd w:val="clear" w:color="auto" w:fill="auto"/>
          </w:tcPr>
          <w:p w14:paraId="3D8BB496" w14:textId="7AD2346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339BC020" w14:textId="554A77B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9265919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F350D3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49D26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81A5D57" w14:textId="11FD4D1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67B9FD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B078D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179EBF" w14:textId="1F6E81C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609FC6" w14:textId="118466F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3BE267FC" w14:textId="77777777" w:rsidTr="005F580A">
        <w:trPr>
          <w:trHeight w:val="600"/>
        </w:trPr>
        <w:tc>
          <w:tcPr>
            <w:tcW w:w="993" w:type="dxa"/>
          </w:tcPr>
          <w:p w14:paraId="239F6595" w14:textId="17CB701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35/25</w:t>
            </w:r>
          </w:p>
        </w:tc>
        <w:tc>
          <w:tcPr>
            <w:tcW w:w="2126" w:type="dxa"/>
            <w:shd w:val="clear" w:color="auto" w:fill="auto"/>
          </w:tcPr>
          <w:p w14:paraId="3508C56B" w14:textId="4753EA3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projektno-tehničke dokumentacije za Vatrogasni centar-Komin</w:t>
            </w:r>
          </w:p>
        </w:tc>
        <w:tc>
          <w:tcPr>
            <w:tcW w:w="1276" w:type="dxa"/>
            <w:shd w:val="clear" w:color="auto" w:fill="auto"/>
          </w:tcPr>
          <w:p w14:paraId="2C8A6DDE" w14:textId="60AC4F3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71320000</w:t>
            </w:r>
          </w:p>
        </w:tc>
        <w:tc>
          <w:tcPr>
            <w:tcW w:w="1134" w:type="dxa"/>
            <w:shd w:val="clear" w:color="auto" w:fill="auto"/>
          </w:tcPr>
          <w:p w14:paraId="55A5A8E0" w14:textId="2C3EC7A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4F4C814D" w14:textId="1727192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5093E5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EA9618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0E59C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897A8F9" w14:textId="6703E86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D3A255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B715A8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CC6977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AD640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5B993268" w14:textId="77777777" w:rsidTr="005F580A">
        <w:trPr>
          <w:trHeight w:val="435"/>
        </w:trPr>
        <w:tc>
          <w:tcPr>
            <w:tcW w:w="993" w:type="dxa"/>
          </w:tcPr>
          <w:p w14:paraId="77BBFE6B" w14:textId="35941A9C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36/25</w:t>
            </w:r>
          </w:p>
        </w:tc>
        <w:tc>
          <w:tcPr>
            <w:tcW w:w="2126" w:type="dxa"/>
            <w:shd w:val="clear" w:color="auto" w:fill="auto"/>
          </w:tcPr>
          <w:p w14:paraId="021C40D7" w14:textId="794CFE05" w:rsidR="005F580A" w:rsidRPr="005F580A" w:rsidRDefault="005F580A" w:rsidP="005F580A">
            <w:pPr>
              <w:pStyle w:val="Bezproreda"/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Prometna signalizacija</w:t>
            </w:r>
          </w:p>
        </w:tc>
        <w:tc>
          <w:tcPr>
            <w:tcW w:w="1276" w:type="dxa"/>
            <w:shd w:val="clear" w:color="auto" w:fill="auto"/>
          </w:tcPr>
          <w:p w14:paraId="10F03639" w14:textId="0AF4B3CA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34928000</w:t>
            </w:r>
          </w:p>
        </w:tc>
        <w:tc>
          <w:tcPr>
            <w:tcW w:w="1134" w:type="dxa"/>
            <w:shd w:val="clear" w:color="auto" w:fill="auto"/>
          </w:tcPr>
          <w:p w14:paraId="6A5CF270" w14:textId="2BDE2C46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59" w:type="dxa"/>
            <w:shd w:val="clear" w:color="auto" w:fill="auto"/>
          </w:tcPr>
          <w:p w14:paraId="0ACD9958" w14:textId="076EEFB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80729B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6B9492D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3904E8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F7E3604" w14:textId="263BB32A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EAE322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9188B96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0DAFB34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7CECE7" w14:textId="6D75485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694AD656" w14:textId="77777777" w:rsidTr="005F580A">
        <w:trPr>
          <w:trHeight w:val="600"/>
        </w:trPr>
        <w:tc>
          <w:tcPr>
            <w:tcW w:w="993" w:type="dxa"/>
          </w:tcPr>
          <w:p w14:paraId="1F2FAD7B" w14:textId="24210921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37/25</w:t>
            </w:r>
          </w:p>
        </w:tc>
        <w:tc>
          <w:tcPr>
            <w:tcW w:w="2126" w:type="dxa"/>
            <w:shd w:val="clear" w:color="auto" w:fill="auto"/>
          </w:tcPr>
          <w:p w14:paraId="031EF82B" w14:textId="19B9EEF2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Autobusna stajališta</w:t>
            </w:r>
          </w:p>
        </w:tc>
        <w:tc>
          <w:tcPr>
            <w:tcW w:w="1276" w:type="dxa"/>
            <w:shd w:val="clear" w:color="auto" w:fill="auto"/>
          </w:tcPr>
          <w:p w14:paraId="56232ABD" w14:textId="2A9F240F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44212321</w:t>
            </w:r>
          </w:p>
        </w:tc>
        <w:tc>
          <w:tcPr>
            <w:tcW w:w="1134" w:type="dxa"/>
            <w:shd w:val="clear" w:color="auto" w:fill="auto"/>
          </w:tcPr>
          <w:p w14:paraId="1E2B7972" w14:textId="307788A5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559" w:type="dxa"/>
            <w:shd w:val="clear" w:color="auto" w:fill="auto"/>
          </w:tcPr>
          <w:p w14:paraId="04DEBA4C" w14:textId="7A0E1CA1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F9DABB4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ED11E24" w14:textId="1CEB2540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77E0766" w14:textId="28AFC2E6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EE9000" w14:textId="68B8643C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3170F77" w14:textId="46C959BE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66B91C4C" w14:textId="6BCD8738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7F882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97BD6D" w14:textId="47643EE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717CF74C" w14:textId="77777777" w:rsidTr="005F580A">
        <w:trPr>
          <w:trHeight w:val="600"/>
        </w:trPr>
        <w:tc>
          <w:tcPr>
            <w:tcW w:w="993" w:type="dxa"/>
            <w:shd w:val="clear" w:color="auto" w:fill="FFFFFF" w:themeFill="background1"/>
          </w:tcPr>
          <w:p w14:paraId="770D95FA" w14:textId="0A52499C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lastRenderedPageBreak/>
              <w:t>38/25</w:t>
            </w:r>
          </w:p>
        </w:tc>
        <w:tc>
          <w:tcPr>
            <w:tcW w:w="2126" w:type="dxa"/>
            <w:shd w:val="clear" w:color="auto" w:fill="auto"/>
          </w:tcPr>
          <w:p w14:paraId="5F3F97DF" w14:textId="0D106766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 xml:space="preserve">Geodetske-katastarske usluge </w:t>
            </w:r>
          </w:p>
        </w:tc>
        <w:tc>
          <w:tcPr>
            <w:tcW w:w="1276" w:type="dxa"/>
            <w:shd w:val="clear" w:color="auto" w:fill="auto"/>
          </w:tcPr>
          <w:p w14:paraId="25B23030" w14:textId="7D3BC84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71355000</w:t>
            </w:r>
          </w:p>
        </w:tc>
        <w:tc>
          <w:tcPr>
            <w:tcW w:w="1134" w:type="dxa"/>
            <w:shd w:val="clear" w:color="auto" w:fill="auto"/>
          </w:tcPr>
          <w:p w14:paraId="3FEF63AD" w14:textId="4C9AEABB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559" w:type="dxa"/>
            <w:shd w:val="clear" w:color="auto" w:fill="auto"/>
          </w:tcPr>
          <w:p w14:paraId="5DCFAD33" w14:textId="1FA242C6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FFFFFF" w:themeFill="background1"/>
          </w:tcPr>
          <w:p w14:paraId="03347711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EC86C1E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9E8836F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806FD36" w14:textId="2703391A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shd w:val="clear" w:color="auto" w:fill="FFFFFF" w:themeFill="background1"/>
          </w:tcPr>
          <w:p w14:paraId="2F2CC9D3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44768E2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28FA00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AFA5ADE" w14:textId="3584A52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2A7439E7" w14:textId="77777777" w:rsidTr="005F580A">
        <w:trPr>
          <w:trHeight w:val="600"/>
        </w:trPr>
        <w:tc>
          <w:tcPr>
            <w:tcW w:w="993" w:type="dxa"/>
          </w:tcPr>
          <w:p w14:paraId="62281A2A" w14:textId="239A98F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39/25</w:t>
            </w:r>
          </w:p>
        </w:tc>
        <w:tc>
          <w:tcPr>
            <w:tcW w:w="2126" w:type="dxa"/>
            <w:shd w:val="clear" w:color="auto" w:fill="auto"/>
          </w:tcPr>
          <w:p w14:paraId="3780AB54" w14:textId="495B715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prometnih elaborata</w:t>
            </w:r>
          </w:p>
        </w:tc>
        <w:tc>
          <w:tcPr>
            <w:tcW w:w="1276" w:type="dxa"/>
            <w:shd w:val="clear" w:color="auto" w:fill="auto"/>
          </w:tcPr>
          <w:p w14:paraId="5E3988D6" w14:textId="2120A39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604352FB" w14:textId="24A3B90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26.480,00</w:t>
            </w:r>
          </w:p>
        </w:tc>
        <w:tc>
          <w:tcPr>
            <w:tcW w:w="1559" w:type="dxa"/>
            <w:shd w:val="clear" w:color="auto" w:fill="auto"/>
          </w:tcPr>
          <w:p w14:paraId="11D34DD7" w14:textId="26C2AE0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25DDEB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636C3E4" w14:textId="0400CE3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05C364" w14:textId="79D4B7E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E25AAB2" w14:textId="7638054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6124090" w14:textId="57E69E5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439C3E" w14:textId="3CC11F9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DCDDEC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E7389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37C17C9E" w14:textId="77777777" w:rsidTr="005F580A">
        <w:trPr>
          <w:trHeight w:val="600"/>
        </w:trPr>
        <w:tc>
          <w:tcPr>
            <w:tcW w:w="993" w:type="dxa"/>
          </w:tcPr>
          <w:p w14:paraId="47DE1C6C" w14:textId="0C4CA88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40/25</w:t>
            </w:r>
          </w:p>
        </w:tc>
        <w:tc>
          <w:tcPr>
            <w:tcW w:w="2126" w:type="dxa"/>
            <w:shd w:val="clear" w:color="auto" w:fill="auto"/>
          </w:tcPr>
          <w:p w14:paraId="2EF53C58" w14:textId="54182D2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Dodatne količine svjetiljki javne rasvjete na području Grada Svetog Ivana Zeline</w:t>
            </w:r>
          </w:p>
        </w:tc>
        <w:tc>
          <w:tcPr>
            <w:tcW w:w="1276" w:type="dxa"/>
            <w:shd w:val="clear" w:color="auto" w:fill="auto"/>
          </w:tcPr>
          <w:p w14:paraId="1118BF08" w14:textId="5F82ED2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34993000</w:t>
            </w:r>
          </w:p>
        </w:tc>
        <w:tc>
          <w:tcPr>
            <w:tcW w:w="1134" w:type="dxa"/>
            <w:shd w:val="clear" w:color="auto" w:fill="auto"/>
          </w:tcPr>
          <w:p w14:paraId="7D655F2F" w14:textId="4B36D6A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26.480,00</w:t>
            </w:r>
          </w:p>
        </w:tc>
        <w:tc>
          <w:tcPr>
            <w:tcW w:w="1559" w:type="dxa"/>
            <w:shd w:val="clear" w:color="auto" w:fill="auto"/>
          </w:tcPr>
          <w:p w14:paraId="350180A4" w14:textId="774CB36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5B0E31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04456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E6DFF9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2B3AB5" w14:textId="64C3BA7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D78172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1C43F9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E68926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C474C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4B38A060" w14:textId="77777777" w:rsidTr="005F580A">
        <w:trPr>
          <w:trHeight w:val="600"/>
        </w:trPr>
        <w:tc>
          <w:tcPr>
            <w:tcW w:w="993" w:type="dxa"/>
          </w:tcPr>
          <w:p w14:paraId="14D69051" w14:textId="7D22998E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41/25</w:t>
            </w:r>
          </w:p>
        </w:tc>
        <w:tc>
          <w:tcPr>
            <w:tcW w:w="2126" w:type="dxa"/>
            <w:shd w:val="clear" w:color="auto" w:fill="auto"/>
          </w:tcPr>
          <w:p w14:paraId="066B41E1" w14:textId="3E886E55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 xml:space="preserve">Usluga preventivne i obvezne dezinsekcije, dezinfekcije i deratizacije kao posebne mjere zaštite pučanstva od zaraznih bolesti za 2025. godinu na području Grada Svetog Ivana Zeline </w:t>
            </w:r>
          </w:p>
        </w:tc>
        <w:tc>
          <w:tcPr>
            <w:tcW w:w="1276" w:type="dxa"/>
            <w:shd w:val="clear" w:color="auto" w:fill="auto"/>
          </w:tcPr>
          <w:p w14:paraId="5BCB0F08" w14:textId="1D2EC20D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90923000</w:t>
            </w:r>
          </w:p>
        </w:tc>
        <w:tc>
          <w:tcPr>
            <w:tcW w:w="1134" w:type="dxa"/>
            <w:shd w:val="clear" w:color="auto" w:fill="auto"/>
          </w:tcPr>
          <w:p w14:paraId="180C8BE3" w14:textId="3BC12498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9.289,00</w:t>
            </w:r>
          </w:p>
        </w:tc>
        <w:tc>
          <w:tcPr>
            <w:tcW w:w="1559" w:type="dxa"/>
            <w:shd w:val="clear" w:color="auto" w:fill="auto"/>
          </w:tcPr>
          <w:p w14:paraId="345F3F1C" w14:textId="2036EDDA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504DF20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6F0B32D" w14:textId="2DF4A04D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16BC69" w14:textId="70A054FC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246D3AB" w14:textId="4A610CEE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2334AEC" w14:textId="5B463FF8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24CE06B2" w14:textId="64ACFBD6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E38EA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E4EBD8" w14:textId="4554E39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18026FAE" w14:textId="77777777" w:rsidTr="005F580A">
        <w:trPr>
          <w:trHeight w:val="600"/>
        </w:trPr>
        <w:tc>
          <w:tcPr>
            <w:tcW w:w="993" w:type="dxa"/>
          </w:tcPr>
          <w:p w14:paraId="566D53B9" w14:textId="7F3C83A5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42/25</w:t>
            </w:r>
          </w:p>
        </w:tc>
        <w:tc>
          <w:tcPr>
            <w:tcW w:w="2126" w:type="dxa"/>
            <w:shd w:val="clear" w:color="auto" w:fill="auto"/>
          </w:tcPr>
          <w:p w14:paraId="3B31B9AC" w14:textId="12FD8BD2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Radovi uklanjanja ruševnih zgrada na području Grada</w:t>
            </w:r>
          </w:p>
        </w:tc>
        <w:tc>
          <w:tcPr>
            <w:tcW w:w="1276" w:type="dxa"/>
            <w:shd w:val="clear" w:color="auto" w:fill="auto"/>
          </w:tcPr>
          <w:p w14:paraId="7DACD0AD" w14:textId="4876DC26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45110000</w:t>
            </w:r>
          </w:p>
        </w:tc>
        <w:tc>
          <w:tcPr>
            <w:tcW w:w="1134" w:type="dxa"/>
            <w:shd w:val="clear" w:color="auto" w:fill="auto"/>
          </w:tcPr>
          <w:p w14:paraId="69CE6AD7" w14:textId="1CBE6D8A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59" w:type="dxa"/>
            <w:shd w:val="clear" w:color="auto" w:fill="auto"/>
          </w:tcPr>
          <w:p w14:paraId="2EE5ACD2" w14:textId="621EEE1C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C23D1A6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52EB395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AC32A6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1FC3C7" w14:textId="3263F8DB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5A668FB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C164E29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C140B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DD047F" w14:textId="3110F74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71DC087E" w14:textId="77777777" w:rsidTr="005F580A">
        <w:trPr>
          <w:trHeight w:val="586"/>
        </w:trPr>
        <w:tc>
          <w:tcPr>
            <w:tcW w:w="993" w:type="dxa"/>
          </w:tcPr>
          <w:p w14:paraId="30831D49" w14:textId="5F4F84C6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43/25</w:t>
            </w:r>
          </w:p>
        </w:tc>
        <w:tc>
          <w:tcPr>
            <w:tcW w:w="2126" w:type="dxa"/>
            <w:shd w:val="clear" w:color="auto" w:fill="auto"/>
          </w:tcPr>
          <w:p w14:paraId="31074067" w14:textId="23E9C212" w:rsidR="005F580A" w:rsidRPr="005F580A" w:rsidRDefault="005F580A" w:rsidP="005F580A">
            <w:pPr>
              <w:pStyle w:val="Bezproreda"/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Radovi čišćenja zemljišta građana putem treće osobe</w:t>
            </w:r>
          </w:p>
        </w:tc>
        <w:tc>
          <w:tcPr>
            <w:tcW w:w="1276" w:type="dxa"/>
            <w:shd w:val="clear" w:color="auto" w:fill="auto"/>
          </w:tcPr>
          <w:p w14:paraId="7E3E82CF" w14:textId="7ADB4B44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45111220</w:t>
            </w:r>
          </w:p>
        </w:tc>
        <w:tc>
          <w:tcPr>
            <w:tcW w:w="1134" w:type="dxa"/>
            <w:shd w:val="clear" w:color="auto" w:fill="auto"/>
          </w:tcPr>
          <w:p w14:paraId="3F2D45C5" w14:textId="6A0DD1A5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1559" w:type="dxa"/>
            <w:shd w:val="clear" w:color="auto" w:fill="auto"/>
          </w:tcPr>
          <w:p w14:paraId="46DA7919" w14:textId="6EA009BC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6648874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9D391DA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8F0526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DC58268" w14:textId="29320BA6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D28B66E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DEB9452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71A5D91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863641" w14:textId="72EAD44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3A64BB9B" w14:textId="77777777" w:rsidTr="005F580A">
        <w:trPr>
          <w:trHeight w:val="586"/>
        </w:trPr>
        <w:tc>
          <w:tcPr>
            <w:tcW w:w="993" w:type="dxa"/>
          </w:tcPr>
          <w:p w14:paraId="213EC26A" w14:textId="5162538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bookmarkStart w:id="0" w:name="_Hlk124319719"/>
            <w:r w:rsidRPr="005F580A">
              <w:rPr>
                <w:rFonts w:ascii="Calibri" w:hAnsi="Calibri" w:cs="Calibri"/>
                <w:sz w:val="16"/>
                <w:szCs w:val="16"/>
              </w:rPr>
              <w:t>44/25</w:t>
            </w:r>
          </w:p>
        </w:tc>
        <w:tc>
          <w:tcPr>
            <w:tcW w:w="2126" w:type="dxa"/>
            <w:shd w:val="clear" w:color="auto" w:fill="auto"/>
          </w:tcPr>
          <w:p w14:paraId="7FB511A1" w14:textId="59C6EAA7" w:rsidR="005F580A" w:rsidRPr="005F580A" w:rsidRDefault="005F580A" w:rsidP="005F580A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Oprema za dječja igrališta na područja Grada Svetog Ivana Zeline</w:t>
            </w:r>
          </w:p>
        </w:tc>
        <w:tc>
          <w:tcPr>
            <w:tcW w:w="1276" w:type="dxa"/>
            <w:shd w:val="clear" w:color="auto" w:fill="auto"/>
          </w:tcPr>
          <w:p w14:paraId="6072455F" w14:textId="3474329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37535200</w:t>
            </w:r>
          </w:p>
        </w:tc>
        <w:tc>
          <w:tcPr>
            <w:tcW w:w="1134" w:type="dxa"/>
            <w:shd w:val="clear" w:color="auto" w:fill="auto"/>
          </w:tcPr>
          <w:p w14:paraId="1ADC3F55" w14:textId="77D6D02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0E764FFC" w14:textId="4E9890D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E7418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1CA913F" w14:textId="1CB66EE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32DB40" w14:textId="166A46B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1121D64" w14:textId="1073762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EFE319D" w14:textId="59E5C28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C214EC" w14:textId="35DF7DB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A9929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6A7059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bookmarkEnd w:id="0"/>
      <w:tr w:rsidR="005F580A" w:rsidRPr="005F580A" w14:paraId="56320B89" w14:textId="77777777" w:rsidTr="005F580A">
        <w:trPr>
          <w:trHeight w:val="565"/>
        </w:trPr>
        <w:tc>
          <w:tcPr>
            <w:tcW w:w="993" w:type="dxa"/>
          </w:tcPr>
          <w:p w14:paraId="457E08C4" w14:textId="57D95B2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45/25</w:t>
            </w:r>
          </w:p>
        </w:tc>
        <w:tc>
          <w:tcPr>
            <w:tcW w:w="2126" w:type="dxa"/>
            <w:shd w:val="clear" w:color="auto" w:fill="auto"/>
          </w:tcPr>
          <w:p w14:paraId="0F2330C8" w14:textId="3F24F8C3" w:rsidR="005F580A" w:rsidRPr="005F580A" w:rsidRDefault="005F580A" w:rsidP="005F580A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 xml:space="preserve">Usluga izrade projektno-tehničke </w:t>
            </w:r>
            <w:proofErr w:type="spellStart"/>
            <w:r w:rsidRPr="005F580A">
              <w:rPr>
                <w:rFonts w:ascii="Calibri" w:hAnsi="Calibri" w:cs="Calibri"/>
                <w:sz w:val="16"/>
                <w:szCs w:val="16"/>
              </w:rPr>
              <w:t>dokumantacije</w:t>
            </w:r>
            <w:proofErr w:type="spellEnd"/>
            <w:r w:rsidRPr="005F580A">
              <w:rPr>
                <w:rFonts w:ascii="Calibri" w:hAnsi="Calibri" w:cs="Calibri"/>
                <w:sz w:val="16"/>
                <w:szCs w:val="16"/>
              </w:rPr>
              <w:t xml:space="preserve"> za parkiralište uz groblje u Donjoj Zelini</w:t>
            </w:r>
          </w:p>
        </w:tc>
        <w:tc>
          <w:tcPr>
            <w:tcW w:w="1276" w:type="dxa"/>
            <w:shd w:val="clear" w:color="auto" w:fill="auto"/>
          </w:tcPr>
          <w:p w14:paraId="54131982" w14:textId="0D7AE60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  <w:shd w:val="clear" w:color="auto" w:fill="auto"/>
          </w:tcPr>
          <w:p w14:paraId="7BC67A8C" w14:textId="77B8FAD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08584366" w14:textId="1C73175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D1E615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1884248" w14:textId="1DC9985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63A689" w14:textId="453531B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F8C291" w14:textId="3DE2EAE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24D049F" w14:textId="4E1E9BA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B740B3" w14:textId="4810F89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439CD1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7E0928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356F5A74" w14:textId="77777777" w:rsidTr="005F580A">
        <w:trPr>
          <w:trHeight w:val="600"/>
        </w:trPr>
        <w:tc>
          <w:tcPr>
            <w:tcW w:w="993" w:type="dxa"/>
          </w:tcPr>
          <w:p w14:paraId="58F175F6" w14:textId="312C478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46/25</w:t>
            </w:r>
          </w:p>
        </w:tc>
        <w:tc>
          <w:tcPr>
            <w:tcW w:w="2126" w:type="dxa"/>
            <w:shd w:val="clear" w:color="auto" w:fill="auto"/>
          </w:tcPr>
          <w:p w14:paraId="42474D7C" w14:textId="0868207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projektno-tehničke dokumentacije za nogostup uz DC 3 Komin-</w:t>
            </w:r>
            <w:proofErr w:type="spellStart"/>
            <w:r w:rsidRPr="005F580A">
              <w:rPr>
                <w:rFonts w:ascii="Calibri" w:hAnsi="Calibri" w:cs="Calibri"/>
                <w:sz w:val="16"/>
                <w:szCs w:val="16"/>
              </w:rPr>
              <w:t>Dubovec</w:t>
            </w:r>
            <w:proofErr w:type="spellEnd"/>
            <w:r w:rsidRPr="005F580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5F580A">
              <w:rPr>
                <w:rFonts w:ascii="Calibri" w:hAnsi="Calibri" w:cs="Calibri"/>
                <w:sz w:val="16"/>
                <w:szCs w:val="16"/>
              </w:rPr>
              <w:t>Bisaški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4747632" w14:textId="5BDA6F1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  <w:shd w:val="clear" w:color="auto" w:fill="auto"/>
          </w:tcPr>
          <w:p w14:paraId="42E74870" w14:textId="2DCE141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3DD2B639" w14:textId="1B8A8E7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7A571C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10A2381" w14:textId="59E533B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00C149" w14:textId="24BFFC2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103FAEB" w14:textId="42DFBE5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0BDCFE1" w14:textId="19BEC20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DCC1A7" w14:textId="0745BF0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FE187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FE076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2A35775C" w14:textId="77777777" w:rsidTr="005F580A">
        <w:trPr>
          <w:trHeight w:val="600"/>
        </w:trPr>
        <w:tc>
          <w:tcPr>
            <w:tcW w:w="993" w:type="dxa"/>
          </w:tcPr>
          <w:p w14:paraId="0BEDF207" w14:textId="1048F9E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47/25</w:t>
            </w:r>
          </w:p>
        </w:tc>
        <w:tc>
          <w:tcPr>
            <w:tcW w:w="2126" w:type="dxa"/>
            <w:shd w:val="clear" w:color="auto" w:fill="auto"/>
          </w:tcPr>
          <w:p w14:paraId="0FB8E475" w14:textId="1DB3387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Radovi na proširenju trupa državne ceste DC 3-JUG sa uređenjem pješačke staze i oborinskom odvodnjom, faza  1</w:t>
            </w:r>
          </w:p>
        </w:tc>
        <w:tc>
          <w:tcPr>
            <w:tcW w:w="1276" w:type="dxa"/>
            <w:shd w:val="clear" w:color="auto" w:fill="auto"/>
          </w:tcPr>
          <w:p w14:paraId="4321038B" w14:textId="7DADB74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45213316</w:t>
            </w:r>
          </w:p>
        </w:tc>
        <w:tc>
          <w:tcPr>
            <w:tcW w:w="1134" w:type="dxa"/>
            <w:shd w:val="clear" w:color="auto" w:fill="auto"/>
          </w:tcPr>
          <w:p w14:paraId="4532BE19" w14:textId="7164185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1559" w:type="dxa"/>
            <w:shd w:val="clear" w:color="auto" w:fill="auto"/>
          </w:tcPr>
          <w:p w14:paraId="46B3A1D8" w14:textId="09A7D33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7454B05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FFEB1E7" w14:textId="2913E39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8FBEE1F" w14:textId="1D64D6A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13EAD0D7" w14:textId="5E3B1AB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5A76B6" w14:textId="2DB2432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5388FD35" w14:textId="2AC6D15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15 mjeseci</w:t>
            </w:r>
          </w:p>
        </w:tc>
        <w:tc>
          <w:tcPr>
            <w:tcW w:w="1418" w:type="dxa"/>
          </w:tcPr>
          <w:p w14:paraId="4966B2F8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ECB056" w14:textId="4625F60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4B1E0EE6" w14:textId="77777777" w:rsidTr="005F580A">
        <w:trPr>
          <w:trHeight w:val="600"/>
        </w:trPr>
        <w:tc>
          <w:tcPr>
            <w:tcW w:w="993" w:type="dxa"/>
          </w:tcPr>
          <w:p w14:paraId="6030CD07" w14:textId="546C50AB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48/25</w:t>
            </w:r>
          </w:p>
        </w:tc>
        <w:tc>
          <w:tcPr>
            <w:tcW w:w="2126" w:type="dxa"/>
            <w:shd w:val="clear" w:color="auto" w:fill="auto"/>
          </w:tcPr>
          <w:p w14:paraId="4B365FC2" w14:textId="7F8A445B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stručnog nadzora i zaštite na radu tijekom izvođenja radova na proširenju trupa državne ceste DC 3-JUG, faza 1</w:t>
            </w:r>
          </w:p>
        </w:tc>
        <w:tc>
          <w:tcPr>
            <w:tcW w:w="1276" w:type="dxa"/>
            <w:shd w:val="clear" w:color="auto" w:fill="auto"/>
          </w:tcPr>
          <w:p w14:paraId="000463A2" w14:textId="6C6983B9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71247000</w:t>
            </w:r>
          </w:p>
        </w:tc>
        <w:tc>
          <w:tcPr>
            <w:tcW w:w="1134" w:type="dxa"/>
            <w:shd w:val="clear" w:color="auto" w:fill="auto"/>
          </w:tcPr>
          <w:p w14:paraId="436EDC46" w14:textId="3C8FD329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1559" w:type="dxa"/>
            <w:shd w:val="clear" w:color="auto" w:fill="auto"/>
          </w:tcPr>
          <w:p w14:paraId="0F053988" w14:textId="79A648A9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67CDE69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F6D5157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D63F5C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9499493" w14:textId="0FD09DEE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6D5917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3A2F5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36DD6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D93047" w14:textId="70FF1DC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2D0153B1" w14:textId="77777777" w:rsidTr="005F580A">
        <w:trPr>
          <w:trHeight w:val="565"/>
        </w:trPr>
        <w:tc>
          <w:tcPr>
            <w:tcW w:w="993" w:type="dxa"/>
          </w:tcPr>
          <w:p w14:paraId="5B2E782D" w14:textId="221C276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lastRenderedPageBreak/>
              <w:t>49/25</w:t>
            </w:r>
          </w:p>
        </w:tc>
        <w:tc>
          <w:tcPr>
            <w:tcW w:w="2126" w:type="dxa"/>
            <w:shd w:val="clear" w:color="auto" w:fill="auto"/>
          </w:tcPr>
          <w:p w14:paraId="4A90F3AF" w14:textId="766D656B" w:rsidR="005F580A" w:rsidRPr="005F580A" w:rsidRDefault="005F580A" w:rsidP="005F580A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projektno-tehničke dokumentacije za nogostup uz ŽC 3017 (</w:t>
            </w:r>
            <w:proofErr w:type="spellStart"/>
            <w:r w:rsidRPr="005F580A">
              <w:rPr>
                <w:rFonts w:ascii="Calibri" w:hAnsi="Calibri" w:cs="Calibri"/>
                <w:sz w:val="16"/>
                <w:szCs w:val="16"/>
              </w:rPr>
              <w:t>Obrež</w:t>
            </w:r>
            <w:proofErr w:type="spellEnd"/>
            <w:r w:rsidRPr="005F580A">
              <w:rPr>
                <w:rFonts w:ascii="Calibri" w:hAnsi="Calibri" w:cs="Calibri"/>
                <w:sz w:val="16"/>
                <w:szCs w:val="16"/>
              </w:rPr>
              <w:t xml:space="preserve"> Zelinski)</w:t>
            </w:r>
          </w:p>
        </w:tc>
        <w:tc>
          <w:tcPr>
            <w:tcW w:w="1276" w:type="dxa"/>
            <w:shd w:val="clear" w:color="auto" w:fill="auto"/>
          </w:tcPr>
          <w:p w14:paraId="35E155FE" w14:textId="42ADE35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  <w:shd w:val="clear" w:color="auto" w:fill="auto"/>
          </w:tcPr>
          <w:p w14:paraId="20ACCDD0" w14:textId="6A0F9F2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2060648E" w14:textId="24412F2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CFE53B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3DE2278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DD15A8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B94B37D" w14:textId="3DEB385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B673C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C84DAC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FC91E2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971B5B" w14:textId="0626A41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43838475" w14:textId="77777777" w:rsidTr="005F580A">
        <w:trPr>
          <w:trHeight w:val="565"/>
        </w:trPr>
        <w:tc>
          <w:tcPr>
            <w:tcW w:w="993" w:type="dxa"/>
          </w:tcPr>
          <w:p w14:paraId="26F47AC7" w14:textId="6D6D335B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50/25</w:t>
            </w:r>
          </w:p>
        </w:tc>
        <w:tc>
          <w:tcPr>
            <w:tcW w:w="2126" w:type="dxa"/>
            <w:shd w:val="clear" w:color="auto" w:fill="auto"/>
          </w:tcPr>
          <w:p w14:paraId="0C16F718" w14:textId="5DD8BE91" w:rsidR="005F580A" w:rsidRPr="005F580A" w:rsidRDefault="005F580A" w:rsidP="005F580A">
            <w:pPr>
              <w:pStyle w:val="Bezproreda"/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 xml:space="preserve">Implementacija pametnih i održivih rješenja i usluga u Gradu Svetom Ivanu Zelini-pametni parking i </w:t>
            </w:r>
            <w:proofErr w:type="spellStart"/>
            <w:r w:rsidRPr="005F580A">
              <w:rPr>
                <w:rFonts w:ascii="Calibri" w:hAnsi="Calibri" w:cs="Calibri"/>
                <w:sz w:val="16"/>
                <w:szCs w:val="16"/>
              </w:rPr>
              <w:t>meteo</w:t>
            </w:r>
            <w:proofErr w:type="spellEnd"/>
            <w:r w:rsidRPr="005F580A">
              <w:rPr>
                <w:rFonts w:ascii="Calibri" w:hAnsi="Calibri" w:cs="Calibri"/>
                <w:sz w:val="16"/>
                <w:szCs w:val="16"/>
              </w:rPr>
              <w:t xml:space="preserve"> stanica</w:t>
            </w:r>
          </w:p>
        </w:tc>
        <w:tc>
          <w:tcPr>
            <w:tcW w:w="1276" w:type="dxa"/>
            <w:shd w:val="clear" w:color="auto" w:fill="auto"/>
          </w:tcPr>
          <w:p w14:paraId="6811FC2E" w14:textId="659D1ED5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34996300</w:t>
            </w:r>
          </w:p>
        </w:tc>
        <w:tc>
          <w:tcPr>
            <w:tcW w:w="1134" w:type="dxa"/>
            <w:shd w:val="clear" w:color="auto" w:fill="auto"/>
          </w:tcPr>
          <w:p w14:paraId="15044DDA" w14:textId="0C930ECD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263.200,00</w:t>
            </w:r>
          </w:p>
        </w:tc>
        <w:tc>
          <w:tcPr>
            <w:tcW w:w="1559" w:type="dxa"/>
            <w:shd w:val="clear" w:color="auto" w:fill="auto"/>
          </w:tcPr>
          <w:p w14:paraId="612B4F34" w14:textId="34349DF1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58A61C5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8D5A147" w14:textId="7B0DD1AB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7698EB0B" w14:textId="130FDDC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637E056C" w14:textId="5727AE24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4A2E6F5" w14:textId="55B2CBA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28834655" w14:textId="473C3B6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4F2DF22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AEF897" w14:textId="13724B7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4B9C14A2" w14:textId="77777777" w:rsidTr="005F580A">
        <w:trPr>
          <w:trHeight w:val="600"/>
        </w:trPr>
        <w:tc>
          <w:tcPr>
            <w:tcW w:w="993" w:type="dxa"/>
          </w:tcPr>
          <w:p w14:paraId="277D60E9" w14:textId="7E2380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51/25</w:t>
            </w:r>
          </w:p>
        </w:tc>
        <w:tc>
          <w:tcPr>
            <w:tcW w:w="2126" w:type="dxa"/>
            <w:shd w:val="clear" w:color="auto" w:fill="auto"/>
          </w:tcPr>
          <w:p w14:paraId="0FFB8D69" w14:textId="5F13B4E3" w:rsidR="005F580A" w:rsidRPr="005F580A" w:rsidRDefault="005F580A" w:rsidP="005F580A">
            <w:pPr>
              <w:rPr>
                <w:rFonts w:ascii="Calibri" w:hAnsi="Calibri" w:cs="Calibri"/>
                <w:bCs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implementacije Digitalnih obrazaca i slanja faktura mailom</w:t>
            </w:r>
          </w:p>
        </w:tc>
        <w:tc>
          <w:tcPr>
            <w:tcW w:w="1276" w:type="dxa"/>
            <w:shd w:val="clear" w:color="auto" w:fill="auto"/>
          </w:tcPr>
          <w:p w14:paraId="406CA28D" w14:textId="4A24A8FD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72000000</w:t>
            </w:r>
          </w:p>
        </w:tc>
        <w:tc>
          <w:tcPr>
            <w:tcW w:w="1134" w:type="dxa"/>
            <w:shd w:val="clear" w:color="auto" w:fill="auto"/>
          </w:tcPr>
          <w:p w14:paraId="22A4D7E9" w14:textId="4EA518F3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559" w:type="dxa"/>
            <w:shd w:val="clear" w:color="auto" w:fill="auto"/>
          </w:tcPr>
          <w:p w14:paraId="28FBD392" w14:textId="377A5D01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FF05E48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35DCC9F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7FA8C8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C7AE344" w14:textId="31742F1D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16D5CA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8942C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D45FC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6C378E" w14:textId="22C6F6A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1C2B9782" w14:textId="77777777" w:rsidTr="005F580A">
        <w:trPr>
          <w:trHeight w:val="600"/>
        </w:trPr>
        <w:tc>
          <w:tcPr>
            <w:tcW w:w="993" w:type="dxa"/>
          </w:tcPr>
          <w:p w14:paraId="3DD060B8" w14:textId="4879733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52/25</w:t>
            </w:r>
          </w:p>
        </w:tc>
        <w:tc>
          <w:tcPr>
            <w:tcW w:w="2126" w:type="dxa"/>
            <w:shd w:val="clear" w:color="auto" w:fill="auto"/>
          </w:tcPr>
          <w:p w14:paraId="7E1B52D3" w14:textId="120F5E1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Komunalna oprema za odvojeno sakupljanje komunalnog otpada</w:t>
            </w:r>
          </w:p>
        </w:tc>
        <w:tc>
          <w:tcPr>
            <w:tcW w:w="1276" w:type="dxa"/>
            <w:shd w:val="clear" w:color="auto" w:fill="auto"/>
          </w:tcPr>
          <w:p w14:paraId="79455CA3" w14:textId="2459768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34928480</w:t>
            </w:r>
          </w:p>
        </w:tc>
        <w:tc>
          <w:tcPr>
            <w:tcW w:w="1134" w:type="dxa"/>
            <w:shd w:val="clear" w:color="auto" w:fill="auto"/>
          </w:tcPr>
          <w:p w14:paraId="74FFE04F" w14:textId="5655A8C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1559" w:type="dxa"/>
            <w:shd w:val="clear" w:color="auto" w:fill="auto"/>
          </w:tcPr>
          <w:p w14:paraId="174D23B9" w14:textId="225F060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5602EC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5EF2F1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EEFC18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24A0408" w14:textId="280318F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C895C2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A2302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1ECB3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66147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6A216FA5" w14:textId="77777777" w:rsidTr="005F580A">
        <w:trPr>
          <w:trHeight w:val="600"/>
        </w:trPr>
        <w:tc>
          <w:tcPr>
            <w:tcW w:w="993" w:type="dxa"/>
          </w:tcPr>
          <w:p w14:paraId="4F60293F" w14:textId="6484259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53/25</w:t>
            </w:r>
          </w:p>
        </w:tc>
        <w:tc>
          <w:tcPr>
            <w:tcW w:w="2126" w:type="dxa"/>
            <w:shd w:val="clear" w:color="auto" w:fill="auto"/>
          </w:tcPr>
          <w:p w14:paraId="371B399E" w14:textId="7299EC06" w:rsidR="005F580A" w:rsidRPr="005F580A" w:rsidRDefault="005F580A" w:rsidP="005F580A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 xml:space="preserve">Usluga izrade projektno-tehničke dokumentacije za proširenje </w:t>
            </w:r>
            <w:proofErr w:type="spellStart"/>
            <w:r w:rsidRPr="005F580A">
              <w:rPr>
                <w:rFonts w:ascii="Calibri" w:hAnsi="Calibri" w:cs="Calibri"/>
                <w:sz w:val="16"/>
                <w:szCs w:val="16"/>
              </w:rPr>
              <w:t>reciklažnog</w:t>
            </w:r>
            <w:proofErr w:type="spellEnd"/>
            <w:r w:rsidRPr="005F580A">
              <w:rPr>
                <w:rFonts w:ascii="Calibri" w:hAnsi="Calibri" w:cs="Calibri"/>
                <w:sz w:val="16"/>
                <w:szCs w:val="16"/>
              </w:rPr>
              <w:t xml:space="preserve"> dvorišta u Svetoj Heleni</w:t>
            </w:r>
          </w:p>
        </w:tc>
        <w:tc>
          <w:tcPr>
            <w:tcW w:w="1276" w:type="dxa"/>
            <w:shd w:val="clear" w:color="auto" w:fill="auto"/>
          </w:tcPr>
          <w:p w14:paraId="2A7E332C" w14:textId="2294C60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71320000</w:t>
            </w:r>
          </w:p>
        </w:tc>
        <w:tc>
          <w:tcPr>
            <w:tcW w:w="1134" w:type="dxa"/>
            <w:shd w:val="clear" w:color="auto" w:fill="auto"/>
          </w:tcPr>
          <w:p w14:paraId="467DF17B" w14:textId="5DD1003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1559" w:type="dxa"/>
            <w:shd w:val="clear" w:color="auto" w:fill="auto"/>
          </w:tcPr>
          <w:p w14:paraId="68A5D4FF" w14:textId="24B3707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CE92842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7BA3BD9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96E5C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DFAA784" w14:textId="620A980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3F935B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8E813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0150F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8AD52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0E20AD38" w14:textId="77777777" w:rsidTr="005F580A">
        <w:trPr>
          <w:trHeight w:val="992"/>
        </w:trPr>
        <w:tc>
          <w:tcPr>
            <w:tcW w:w="993" w:type="dxa"/>
          </w:tcPr>
          <w:p w14:paraId="1FC50BA6" w14:textId="52D10AF9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54/25</w:t>
            </w:r>
          </w:p>
        </w:tc>
        <w:tc>
          <w:tcPr>
            <w:tcW w:w="2126" w:type="dxa"/>
            <w:shd w:val="clear" w:color="auto" w:fill="auto"/>
          </w:tcPr>
          <w:p w14:paraId="655C98B3" w14:textId="1600A78E" w:rsidR="005F580A" w:rsidRPr="005F580A" w:rsidRDefault="005F580A" w:rsidP="005F580A">
            <w:pPr>
              <w:pStyle w:val="Bezproreda"/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Akcijskog plana energetski i klimatski održivog razvitka Grada Svetog Ivana Zeline (SECAP)</w:t>
            </w:r>
          </w:p>
        </w:tc>
        <w:tc>
          <w:tcPr>
            <w:tcW w:w="1276" w:type="dxa"/>
            <w:shd w:val="clear" w:color="auto" w:fill="auto"/>
          </w:tcPr>
          <w:p w14:paraId="2C5AEA1D" w14:textId="2896A30D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36D42145" w14:textId="2FBC8ACC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59" w:type="dxa"/>
            <w:shd w:val="clear" w:color="auto" w:fill="auto"/>
          </w:tcPr>
          <w:p w14:paraId="030D1987" w14:textId="32C0B688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8991222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3595DC6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6F40FB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1CC509" w14:textId="64237AE9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BBFBAA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69082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6A14A2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A67698" w14:textId="45F0D19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50BEB4C2" w14:textId="77777777" w:rsidTr="005F580A">
        <w:trPr>
          <w:trHeight w:val="900"/>
        </w:trPr>
        <w:tc>
          <w:tcPr>
            <w:tcW w:w="993" w:type="dxa"/>
          </w:tcPr>
          <w:p w14:paraId="16A1E489" w14:textId="3D8962D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55/25</w:t>
            </w:r>
          </w:p>
        </w:tc>
        <w:tc>
          <w:tcPr>
            <w:tcW w:w="2126" w:type="dxa"/>
            <w:shd w:val="clear" w:color="auto" w:fill="auto"/>
          </w:tcPr>
          <w:p w14:paraId="5BC90F2B" w14:textId="3228B25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 xml:space="preserve">Usluga izrade Urbanističkog plana uređenja sportsko-rekreacijske namjene </w:t>
            </w:r>
            <w:proofErr w:type="spellStart"/>
            <w:r w:rsidRPr="005F580A">
              <w:rPr>
                <w:rFonts w:ascii="Calibri" w:hAnsi="Calibri" w:cs="Calibri"/>
                <w:sz w:val="16"/>
                <w:szCs w:val="16"/>
              </w:rPr>
              <w:t>Krečaves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B57D5B0" w14:textId="53A6BA2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71410000</w:t>
            </w:r>
          </w:p>
        </w:tc>
        <w:tc>
          <w:tcPr>
            <w:tcW w:w="1134" w:type="dxa"/>
            <w:shd w:val="clear" w:color="auto" w:fill="auto"/>
          </w:tcPr>
          <w:p w14:paraId="03AD9E74" w14:textId="0D1CE7F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1559" w:type="dxa"/>
            <w:shd w:val="clear" w:color="auto" w:fill="auto"/>
          </w:tcPr>
          <w:p w14:paraId="36A46FA1" w14:textId="4B393E5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D5B42C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11D136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7EF53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89331A6" w14:textId="6E6F2BD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1E49D4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7161F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C7FFA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A8332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49663B9C" w14:textId="77777777" w:rsidTr="005F580A">
        <w:trPr>
          <w:trHeight w:val="844"/>
        </w:trPr>
        <w:tc>
          <w:tcPr>
            <w:tcW w:w="993" w:type="dxa"/>
          </w:tcPr>
          <w:p w14:paraId="3F2957CF" w14:textId="32FBFD82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56/25</w:t>
            </w:r>
          </w:p>
        </w:tc>
        <w:tc>
          <w:tcPr>
            <w:tcW w:w="2126" w:type="dxa"/>
            <w:shd w:val="clear" w:color="auto" w:fill="auto"/>
          </w:tcPr>
          <w:p w14:paraId="301A782B" w14:textId="5E4EF046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Izviješća o stanju u prostoru Grada Svetog Ivana Zeline za razdoblje 2021.-2024. godine</w:t>
            </w:r>
          </w:p>
        </w:tc>
        <w:tc>
          <w:tcPr>
            <w:tcW w:w="1276" w:type="dxa"/>
            <w:shd w:val="clear" w:color="auto" w:fill="auto"/>
          </w:tcPr>
          <w:p w14:paraId="0280C68B" w14:textId="2F16B1E0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214D6976" w14:textId="5748AB69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559" w:type="dxa"/>
            <w:shd w:val="clear" w:color="auto" w:fill="auto"/>
          </w:tcPr>
          <w:p w14:paraId="31D398BB" w14:textId="782A34FF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D9705A4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5C037E6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2D4BCB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6C19166" w14:textId="64076550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AF3CA3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A0DFB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B268F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7263AA" w14:textId="42A44EF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58B708C9" w14:textId="77777777" w:rsidTr="005F580A">
        <w:trPr>
          <w:trHeight w:val="600"/>
        </w:trPr>
        <w:tc>
          <w:tcPr>
            <w:tcW w:w="993" w:type="dxa"/>
          </w:tcPr>
          <w:p w14:paraId="7209BB1E" w14:textId="17BB5C1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57/25</w:t>
            </w:r>
          </w:p>
        </w:tc>
        <w:tc>
          <w:tcPr>
            <w:tcW w:w="2126" w:type="dxa"/>
            <w:shd w:val="clear" w:color="auto" w:fill="auto"/>
          </w:tcPr>
          <w:p w14:paraId="7A5C59DE" w14:textId="1564958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Eksponati za advent</w:t>
            </w:r>
          </w:p>
        </w:tc>
        <w:tc>
          <w:tcPr>
            <w:tcW w:w="1276" w:type="dxa"/>
            <w:shd w:val="clear" w:color="auto" w:fill="auto"/>
          </w:tcPr>
          <w:p w14:paraId="43F0901C" w14:textId="2518C14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39298500</w:t>
            </w:r>
          </w:p>
        </w:tc>
        <w:tc>
          <w:tcPr>
            <w:tcW w:w="1134" w:type="dxa"/>
            <w:shd w:val="clear" w:color="auto" w:fill="auto"/>
          </w:tcPr>
          <w:p w14:paraId="6A463C63" w14:textId="19E4B5B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1559" w:type="dxa"/>
            <w:shd w:val="clear" w:color="auto" w:fill="auto"/>
          </w:tcPr>
          <w:p w14:paraId="238791E9" w14:textId="654F707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2F5595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971DD5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46027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D871BA" w14:textId="7FC83E8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28FF41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94ED02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550B7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6A93B" w14:textId="34752DE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7643E5BF" w14:textId="77777777" w:rsidTr="005F580A">
        <w:trPr>
          <w:trHeight w:val="900"/>
        </w:trPr>
        <w:tc>
          <w:tcPr>
            <w:tcW w:w="993" w:type="dxa"/>
          </w:tcPr>
          <w:p w14:paraId="00D8E462" w14:textId="71AE8618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58/25</w:t>
            </w:r>
          </w:p>
        </w:tc>
        <w:tc>
          <w:tcPr>
            <w:tcW w:w="2126" w:type="dxa"/>
            <w:shd w:val="clear" w:color="auto" w:fill="auto"/>
          </w:tcPr>
          <w:p w14:paraId="1BBE4385" w14:textId="4EC85B2A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postavljanja i skidanja božićnog nakita i božićnog drvca</w:t>
            </w:r>
          </w:p>
        </w:tc>
        <w:tc>
          <w:tcPr>
            <w:tcW w:w="1276" w:type="dxa"/>
            <w:shd w:val="clear" w:color="auto" w:fill="auto"/>
          </w:tcPr>
          <w:p w14:paraId="6D30F678" w14:textId="39E4C48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98390000</w:t>
            </w:r>
          </w:p>
        </w:tc>
        <w:tc>
          <w:tcPr>
            <w:tcW w:w="1134" w:type="dxa"/>
            <w:shd w:val="clear" w:color="auto" w:fill="auto"/>
          </w:tcPr>
          <w:p w14:paraId="0A6C44EF" w14:textId="46C8D5A4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1559" w:type="dxa"/>
            <w:shd w:val="clear" w:color="auto" w:fill="auto"/>
          </w:tcPr>
          <w:p w14:paraId="769D2CE8" w14:textId="4E1CB588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6D0C74E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27ABB1A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689E07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D833442" w14:textId="494F5743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D7886E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DCAF0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33684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3513C3" w14:textId="0E6F7D5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474F2CF7" w14:textId="77777777" w:rsidTr="005F580A">
        <w:trPr>
          <w:trHeight w:val="900"/>
        </w:trPr>
        <w:tc>
          <w:tcPr>
            <w:tcW w:w="993" w:type="dxa"/>
          </w:tcPr>
          <w:p w14:paraId="25D1BC49" w14:textId="7C74953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59/25</w:t>
            </w:r>
          </w:p>
        </w:tc>
        <w:tc>
          <w:tcPr>
            <w:tcW w:w="2126" w:type="dxa"/>
            <w:shd w:val="clear" w:color="auto" w:fill="auto"/>
          </w:tcPr>
          <w:p w14:paraId="7A310592" w14:textId="775E4A4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Usluga izrade Plana rasvjete Grada Svetog Ivana Zeline</w:t>
            </w:r>
          </w:p>
        </w:tc>
        <w:tc>
          <w:tcPr>
            <w:tcW w:w="1276" w:type="dxa"/>
            <w:shd w:val="clear" w:color="auto" w:fill="auto"/>
          </w:tcPr>
          <w:p w14:paraId="45AFB610" w14:textId="7363247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6DAE1DB7" w14:textId="48A8BDF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9" w:type="dxa"/>
            <w:shd w:val="clear" w:color="auto" w:fill="auto"/>
          </w:tcPr>
          <w:p w14:paraId="4BB6F4EF" w14:textId="7954892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4DF592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76C0F5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94BB0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FD8714F" w14:textId="6432F45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D7FB52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55374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B36EC9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206855" w14:textId="66276A4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642E3862" w14:textId="77777777" w:rsidTr="005F580A">
        <w:trPr>
          <w:trHeight w:val="600"/>
        </w:trPr>
        <w:tc>
          <w:tcPr>
            <w:tcW w:w="993" w:type="dxa"/>
          </w:tcPr>
          <w:p w14:paraId="437CE063" w14:textId="783C7539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lastRenderedPageBreak/>
              <w:t>60/25</w:t>
            </w:r>
          </w:p>
        </w:tc>
        <w:tc>
          <w:tcPr>
            <w:tcW w:w="2126" w:type="dxa"/>
            <w:shd w:val="clear" w:color="auto" w:fill="auto"/>
          </w:tcPr>
          <w:p w14:paraId="28B91BF2" w14:textId="77544E78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Usluga izrade projektno-tehničke dokumentacije za uređenje zelenog otoka na k.č.br 3116 i 3117, k.o. Zelina</w:t>
            </w:r>
          </w:p>
        </w:tc>
        <w:tc>
          <w:tcPr>
            <w:tcW w:w="1276" w:type="dxa"/>
            <w:shd w:val="clear" w:color="auto" w:fill="auto"/>
          </w:tcPr>
          <w:p w14:paraId="6071CE8E" w14:textId="0FD28439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  <w:shd w:val="clear" w:color="auto" w:fill="auto"/>
          </w:tcPr>
          <w:p w14:paraId="090E0DE8" w14:textId="2F3D469B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1559" w:type="dxa"/>
            <w:shd w:val="clear" w:color="auto" w:fill="auto"/>
          </w:tcPr>
          <w:p w14:paraId="7B383B78" w14:textId="4872EB94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74E61A8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50535A2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E76C41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030E2BD" w14:textId="2034DF69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E77406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EF98A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BFE63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F03BAD" w14:textId="1126496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373C1" w:rsidRPr="00A373C1" w14:paraId="13184BDD" w14:textId="77777777" w:rsidTr="005F580A">
        <w:trPr>
          <w:trHeight w:val="600"/>
        </w:trPr>
        <w:tc>
          <w:tcPr>
            <w:tcW w:w="993" w:type="dxa"/>
          </w:tcPr>
          <w:p w14:paraId="4DEF98A7" w14:textId="785D9B47" w:rsidR="00A373C1" w:rsidRPr="00A373C1" w:rsidRDefault="00A373C1" w:rsidP="005F580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373C1">
              <w:rPr>
                <w:rFonts w:ascii="Calibri" w:hAnsi="Calibri" w:cs="Calibri"/>
                <w:color w:val="FF0000"/>
                <w:sz w:val="16"/>
                <w:szCs w:val="16"/>
              </w:rPr>
              <w:t>61/25</w:t>
            </w:r>
          </w:p>
        </w:tc>
        <w:tc>
          <w:tcPr>
            <w:tcW w:w="2126" w:type="dxa"/>
            <w:shd w:val="clear" w:color="auto" w:fill="auto"/>
          </w:tcPr>
          <w:p w14:paraId="26D3D15D" w14:textId="77777777" w:rsidR="00A373C1" w:rsidRPr="00A373C1" w:rsidRDefault="00A373C1" w:rsidP="005F580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373C1">
              <w:rPr>
                <w:rFonts w:ascii="Calibri" w:hAnsi="Calibri" w:cs="Calibri"/>
                <w:color w:val="FF0000"/>
                <w:sz w:val="16"/>
                <w:szCs w:val="16"/>
              </w:rPr>
              <w:t>Radovi na sanaciji stepenica na javnoj površini na Trgu Ante Starčevića u Svetom Ivanu Zelini</w:t>
            </w:r>
          </w:p>
          <w:p w14:paraId="7BC01090" w14:textId="4719445E" w:rsidR="00A373C1" w:rsidRPr="00A373C1" w:rsidRDefault="00A373C1" w:rsidP="005F580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D1FA1CA" w14:textId="77777777" w:rsidR="00A373C1" w:rsidRPr="00A373C1" w:rsidRDefault="00A373C1" w:rsidP="00A373C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373C1">
              <w:rPr>
                <w:rFonts w:ascii="Calibri" w:hAnsi="Calibri" w:cs="Calibri"/>
                <w:color w:val="FF0000"/>
                <w:sz w:val="16"/>
                <w:szCs w:val="16"/>
              </w:rPr>
              <w:t>45454100</w:t>
            </w:r>
          </w:p>
          <w:p w14:paraId="1248603F" w14:textId="77777777" w:rsidR="00A373C1" w:rsidRPr="00A373C1" w:rsidRDefault="00A373C1" w:rsidP="005F580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DA11525" w14:textId="688A69E9" w:rsidR="00A373C1" w:rsidRPr="00A373C1" w:rsidRDefault="00A373C1" w:rsidP="005F580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373C1">
              <w:rPr>
                <w:rFonts w:ascii="Calibri" w:hAnsi="Calibri" w:cs="Calibri"/>
                <w:color w:val="FF0000"/>
                <w:sz w:val="16"/>
                <w:szCs w:val="16"/>
              </w:rPr>
              <w:t>4.800,00</w:t>
            </w:r>
          </w:p>
        </w:tc>
        <w:tc>
          <w:tcPr>
            <w:tcW w:w="1559" w:type="dxa"/>
            <w:shd w:val="clear" w:color="auto" w:fill="auto"/>
          </w:tcPr>
          <w:p w14:paraId="27B5187D" w14:textId="3132A425" w:rsidR="00A373C1" w:rsidRPr="00A373C1" w:rsidRDefault="00A373C1" w:rsidP="005F580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373C1">
              <w:rPr>
                <w:rFonts w:ascii="Calibri" w:hAnsi="Calibri" w:cs="Calibr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9794A8D" w14:textId="77777777" w:rsidR="00A373C1" w:rsidRPr="00A373C1" w:rsidRDefault="00A373C1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D2DE693" w14:textId="77777777" w:rsidR="00A373C1" w:rsidRPr="00A373C1" w:rsidRDefault="00A373C1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F39010" w14:textId="77777777" w:rsidR="00A373C1" w:rsidRPr="00A373C1" w:rsidRDefault="00A373C1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EEA76A0" w14:textId="2F623FFF" w:rsidR="00A373C1" w:rsidRPr="00A373C1" w:rsidRDefault="00A373C1" w:rsidP="005F580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373C1">
              <w:rPr>
                <w:rFonts w:ascii="Calibri" w:hAnsi="Calibri" w:cs="Calibr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3D5B688" w14:textId="77777777" w:rsidR="00A373C1" w:rsidRPr="00A373C1" w:rsidRDefault="00A373C1" w:rsidP="005F580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C87A84" w14:textId="77777777" w:rsidR="00A373C1" w:rsidRPr="00A373C1" w:rsidRDefault="00A373C1" w:rsidP="005F580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10DE23" w14:textId="77777777" w:rsidR="00A373C1" w:rsidRPr="00A373C1" w:rsidRDefault="00A373C1" w:rsidP="005F580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26C9CB" w14:textId="08FE64D3" w:rsidR="00A373C1" w:rsidRPr="00A373C1" w:rsidRDefault="00A373C1" w:rsidP="005F580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A373C1">
              <w:rPr>
                <w:rFonts w:ascii="Calibri" w:hAnsi="Calibri" w:cs="Calibri"/>
                <w:color w:val="FF0000"/>
                <w:sz w:val="16"/>
                <w:szCs w:val="16"/>
              </w:rPr>
              <w:t>Dodana nova stavka</w:t>
            </w:r>
          </w:p>
        </w:tc>
      </w:tr>
    </w:tbl>
    <w:p w14:paraId="1302C1A6" w14:textId="77777777" w:rsidR="005F580A" w:rsidRPr="005F580A" w:rsidRDefault="005F580A" w:rsidP="00CA52E7">
      <w:pPr>
        <w:jc w:val="center"/>
        <w:rPr>
          <w:rFonts w:ascii="Calibri" w:hAnsi="Calibri" w:cs="Calibri"/>
        </w:rPr>
      </w:pPr>
    </w:p>
    <w:p w14:paraId="0372E9E8" w14:textId="3814DA2D" w:rsidR="00CA52E7" w:rsidRPr="005F580A" w:rsidRDefault="00CA52E7" w:rsidP="00CA52E7">
      <w:pPr>
        <w:jc w:val="center"/>
        <w:rPr>
          <w:rFonts w:ascii="Calibri" w:hAnsi="Calibri" w:cs="Calibri"/>
        </w:rPr>
      </w:pPr>
      <w:r w:rsidRPr="005F580A">
        <w:rPr>
          <w:rFonts w:ascii="Calibri" w:hAnsi="Calibri" w:cs="Calibri"/>
        </w:rPr>
        <w:t>II.</w:t>
      </w:r>
    </w:p>
    <w:p w14:paraId="6A8420F3" w14:textId="34686BA1" w:rsidR="00CA52E7" w:rsidRPr="005F580A" w:rsidRDefault="00A373C1" w:rsidP="00CA52E7">
      <w:pPr>
        <w:jc w:val="both"/>
        <w:rPr>
          <w:rFonts w:ascii="Calibri" w:hAnsi="Calibri" w:cs="Calibri"/>
        </w:rPr>
      </w:pPr>
      <w:r w:rsidRPr="00A373C1">
        <w:rPr>
          <w:rFonts w:ascii="Calibri" w:hAnsi="Calibri" w:cs="Calibri"/>
        </w:rPr>
        <w:t>Ove Izmjene i dopune Plana nabave stupaju na snagu danom donošenja, a objavit će se u Elektroničkom oglasniku javne nabave i na internetskim stranicama Grada Svetog Ivana Zeline.</w:t>
      </w: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CA52E7" w:rsidRPr="005F580A" w14:paraId="5EEF8512" w14:textId="77777777" w:rsidTr="007C749F">
        <w:tc>
          <w:tcPr>
            <w:tcW w:w="2380" w:type="dxa"/>
          </w:tcPr>
          <w:p w14:paraId="69F108E7" w14:textId="77777777" w:rsidR="00CA52E7" w:rsidRPr="005F580A" w:rsidRDefault="00CA52E7" w:rsidP="007C749F">
            <w:pPr>
              <w:jc w:val="center"/>
              <w:rPr>
                <w:rFonts w:ascii="Calibri" w:hAnsi="Calibri" w:cs="Calibri"/>
                <w:b/>
              </w:rPr>
            </w:pPr>
            <w:r w:rsidRPr="005F580A">
              <w:rPr>
                <w:rFonts w:ascii="Calibri" w:hAnsi="Calibri" w:cs="Calibri"/>
                <w:b/>
              </w:rPr>
              <w:t>GRADONAČELNIK</w:t>
            </w:r>
          </w:p>
        </w:tc>
      </w:tr>
      <w:tr w:rsidR="00CA52E7" w:rsidRPr="005F580A" w14:paraId="5A30F3BE" w14:textId="77777777" w:rsidTr="007C749F">
        <w:tc>
          <w:tcPr>
            <w:tcW w:w="2380" w:type="dxa"/>
          </w:tcPr>
          <w:p w14:paraId="25D0E6BF" w14:textId="39D4289A" w:rsidR="00CA52E7" w:rsidRPr="005F580A" w:rsidRDefault="00CA52E7" w:rsidP="007C749F">
            <w:pPr>
              <w:jc w:val="center"/>
              <w:rPr>
                <w:rFonts w:ascii="Calibri" w:hAnsi="Calibri" w:cs="Calibri"/>
                <w:b/>
              </w:rPr>
            </w:pPr>
            <w:r w:rsidRPr="005F580A">
              <w:rPr>
                <w:rFonts w:ascii="Calibri" w:hAnsi="Calibri" w:cs="Calibri"/>
                <w:b/>
              </w:rPr>
              <w:t>Hrvoje Košćec</w:t>
            </w:r>
            <w:r w:rsidR="00005BD5">
              <w:rPr>
                <w:rFonts w:ascii="Calibri" w:hAnsi="Calibri" w:cs="Calibri"/>
                <w:b/>
              </w:rPr>
              <w:t>, v.r.</w:t>
            </w:r>
          </w:p>
        </w:tc>
      </w:tr>
    </w:tbl>
    <w:p w14:paraId="3FD24AF0" w14:textId="77777777" w:rsidR="00ED1A20" w:rsidRPr="005F580A" w:rsidRDefault="00ED1A20" w:rsidP="005F580A">
      <w:pPr>
        <w:rPr>
          <w:rFonts w:ascii="Calibri" w:hAnsi="Calibri" w:cs="Calibri"/>
        </w:rPr>
      </w:pPr>
    </w:p>
    <w:sectPr w:rsidR="00ED1A20" w:rsidRPr="005F580A" w:rsidSect="005A6E1D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35EE1" w14:textId="77777777" w:rsidR="00BD4B4C" w:rsidRDefault="00BD4B4C">
      <w:pPr>
        <w:spacing w:after="0" w:line="240" w:lineRule="auto"/>
      </w:pPr>
      <w:r>
        <w:separator/>
      </w:r>
    </w:p>
  </w:endnote>
  <w:endnote w:type="continuationSeparator" w:id="0">
    <w:p w14:paraId="3E3D0682" w14:textId="77777777" w:rsidR="00BD4B4C" w:rsidRDefault="00BD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4097405"/>
      <w:docPartObj>
        <w:docPartGallery w:val="Page Numbers (Bottom of Page)"/>
        <w:docPartUnique/>
      </w:docPartObj>
    </w:sdtPr>
    <w:sdtEndPr/>
    <w:sdtContent>
      <w:p w14:paraId="799E4A06" w14:textId="77777777" w:rsidR="00DC2E4F" w:rsidRDefault="00DC2E4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8AB4C0" w14:textId="77777777" w:rsidR="00DC2E4F" w:rsidRDefault="00DC2E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7C49F" w14:textId="77777777" w:rsidR="00BD4B4C" w:rsidRDefault="00BD4B4C">
      <w:pPr>
        <w:spacing w:after="0" w:line="240" w:lineRule="auto"/>
      </w:pPr>
      <w:r>
        <w:separator/>
      </w:r>
    </w:p>
  </w:footnote>
  <w:footnote w:type="continuationSeparator" w:id="0">
    <w:p w14:paraId="26ACFA06" w14:textId="77777777" w:rsidR="00BD4B4C" w:rsidRDefault="00BD4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58125E3"/>
    <w:multiLevelType w:val="hybridMultilevel"/>
    <w:tmpl w:val="3CACDF00"/>
    <w:lvl w:ilvl="0" w:tplc="2B34D89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C69"/>
    <w:multiLevelType w:val="hybridMultilevel"/>
    <w:tmpl w:val="FE28109E"/>
    <w:lvl w:ilvl="0" w:tplc="3F8A0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58C4"/>
    <w:multiLevelType w:val="hybridMultilevel"/>
    <w:tmpl w:val="962CAAFE"/>
    <w:lvl w:ilvl="0" w:tplc="E3B8CE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5D2A7060"/>
    <w:multiLevelType w:val="hybridMultilevel"/>
    <w:tmpl w:val="E37EFAB0"/>
    <w:lvl w:ilvl="0" w:tplc="6554E2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70893">
    <w:abstractNumId w:val="0"/>
  </w:num>
  <w:num w:numId="2" w16cid:durableId="498351426">
    <w:abstractNumId w:val="2"/>
  </w:num>
  <w:num w:numId="3" w16cid:durableId="698699347">
    <w:abstractNumId w:val="5"/>
  </w:num>
  <w:num w:numId="4" w16cid:durableId="1114977106">
    <w:abstractNumId w:val="1"/>
  </w:num>
  <w:num w:numId="5" w16cid:durableId="1123302439">
    <w:abstractNumId w:val="4"/>
  </w:num>
  <w:num w:numId="6" w16cid:durableId="1865899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E7"/>
    <w:rsid w:val="00000266"/>
    <w:rsid w:val="00005BD5"/>
    <w:rsid w:val="000665C7"/>
    <w:rsid w:val="001072E1"/>
    <w:rsid w:val="0037593D"/>
    <w:rsid w:val="005A6E1D"/>
    <w:rsid w:val="005F580A"/>
    <w:rsid w:val="00624661"/>
    <w:rsid w:val="006768C7"/>
    <w:rsid w:val="00874666"/>
    <w:rsid w:val="00A201F1"/>
    <w:rsid w:val="00A373C1"/>
    <w:rsid w:val="00AE79F6"/>
    <w:rsid w:val="00B845B1"/>
    <w:rsid w:val="00BB711E"/>
    <w:rsid w:val="00BD4B4C"/>
    <w:rsid w:val="00CA52E7"/>
    <w:rsid w:val="00DC2E4F"/>
    <w:rsid w:val="00E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FECE33"/>
  <w15:chartTrackingRefBased/>
  <w15:docId w15:val="{5C5CF2C0-56EA-4592-A188-1E6E86A9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E7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A5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5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5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5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5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5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5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5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5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5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5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5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52E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52E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52E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52E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52E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52E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A5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5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A5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5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52E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A52E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A52E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5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52E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52E7"/>
    <w:rPr>
      <w:b/>
      <w:bCs/>
      <w:smallCaps/>
      <w:color w:val="0F4761" w:themeColor="accent1" w:themeShade="BF"/>
      <w:spacing w:val="5"/>
    </w:rPr>
  </w:style>
  <w:style w:type="paragraph" w:customStyle="1" w:styleId="EmptyCellLayoutStyle">
    <w:name w:val="EmptyCellLayoutStyle"/>
    <w:rsid w:val="00CA52E7"/>
    <w:rPr>
      <w:rFonts w:ascii="Times New Roman" w:eastAsia="Times New Roman" w:hAnsi="Times New Roman" w:cs="Times New Roman"/>
      <w:kern w:val="0"/>
      <w:sz w:val="2"/>
      <w:szCs w:val="20"/>
      <w:lang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5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2E7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  <w:style w:type="numbering" w:customStyle="1" w:styleId="Bezpopisa1">
    <w:name w:val="Bez popisa1"/>
    <w:next w:val="Bezpopisa"/>
    <w:uiPriority w:val="99"/>
    <w:semiHidden/>
    <w:unhideWhenUsed/>
    <w:rsid w:val="00CA52E7"/>
  </w:style>
  <w:style w:type="numbering" w:customStyle="1" w:styleId="Bezpopisa2">
    <w:name w:val="Bez popisa2"/>
    <w:next w:val="Bezpopisa"/>
    <w:uiPriority w:val="99"/>
    <w:semiHidden/>
    <w:unhideWhenUsed/>
    <w:rsid w:val="00CA52E7"/>
  </w:style>
  <w:style w:type="numbering" w:customStyle="1" w:styleId="Bezpopisa11">
    <w:name w:val="Bez popisa11"/>
    <w:next w:val="Bezpopisa"/>
    <w:uiPriority w:val="99"/>
    <w:semiHidden/>
    <w:unhideWhenUsed/>
    <w:rsid w:val="00CA52E7"/>
  </w:style>
  <w:style w:type="table" w:styleId="Reetkatablice">
    <w:name w:val="Table Grid"/>
    <w:basedOn w:val="Obinatablica"/>
    <w:uiPriority w:val="39"/>
    <w:rsid w:val="00CA52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CA52E7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CA52E7"/>
    <w:rPr>
      <w:rFonts w:ascii="Calibri" w:eastAsia="Calibri" w:hAnsi="Calibri" w:cs="Calibri"/>
      <w:kern w:val="0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CA52E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A52E7"/>
    <w:rPr>
      <w:color w:val="800080"/>
      <w:u w:val="single"/>
    </w:rPr>
  </w:style>
  <w:style w:type="paragraph" w:customStyle="1" w:styleId="msonormal0">
    <w:name w:val="msonormal"/>
    <w:basedOn w:val="Normal"/>
    <w:rsid w:val="00CA52E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CA52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CA52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CA52E7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CA52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CA52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CA52E7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CA52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CA52E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CA52E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A52E7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A52E7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A52E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A52E7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Default">
    <w:name w:val="Default"/>
    <w:rsid w:val="00CA52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Bezproreda">
    <w:name w:val="No Spacing"/>
    <w:uiPriority w:val="1"/>
    <w:qFormat/>
    <w:rsid w:val="00CA52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CA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52E7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A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52E7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Dragutin Mahnet</cp:lastModifiedBy>
  <cp:revision>5</cp:revision>
  <cp:lastPrinted>2025-02-27T12:30:00Z</cp:lastPrinted>
  <dcterms:created xsi:type="dcterms:W3CDTF">2025-02-27T11:37:00Z</dcterms:created>
  <dcterms:modified xsi:type="dcterms:W3CDTF">2025-02-27T12:30:00Z</dcterms:modified>
</cp:coreProperties>
</file>