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3B18" w14:textId="77777777" w:rsidR="00BD77F7" w:rsidRPr="00BD77F7" w:rsidRDefault="00BD77F7" w:rsidP="00BD77F7">
      <w:pPr>
        <w:spacing w:line="259" w:lineRule="auto"/>
        <w:rPr>
          <w:rFonts w:ascii="Arial" w:eastAsia="Aptos" w:hAnsi="Arial" w:cs="Arial"/>
          <w:sz w:val="22"/>
          <w:szCs w:val="22"/>
        </w:rPr>
      </w:pPr>
    </w:p>
    <w:tbl>
      <w:tblPr>
        <w:tblW w:w="48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86"/>
        <w:gridCol w:w="3474"/>
      </w:tblGrid>
      <w:tr w:rsidR="00BD77F7" w:rsidRPr="00BD77F7" w14:paraId="32AACBD2" w14:textId="77777777" w:rsidTr="009D36DD">
        <w:trPr>
          <w:cantSplit/>
          <w:trHeight w:val="1450"/>
        </w:trPr>
        <w:tc>
          <w:tcPr>
            <w:tcW w:w="1386" w:type="dxa"/>
            <w:vAlign w:val="center"/>
          </w:tcPr>
          <w:p w14:paraId="756FFE8D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3474" w:type="dxa"/>
            <w:vMerge w:val="restart"/>
            <w:hideMark/>
          </w:tcPr>
          <w:p w14:paraId="64856AB8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  <w:object w:dxaOrig="1665" w:dyaOrig="1515" w14:anchorId="4F8CFF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75.75pt" o:ole="">
                  <v:imagedata r:id="rId4" o:title=""/>
                </v:shape>
                <o:OLEObject Type="Embed" ProgID="PBrush" ShapeID="_x0000_i1025" DrawAspect="Content" ObjectID="_1850546132" r:id="rId5"/>
              </w:object>
            </w:r>
          </w:p>
          <w:p w14:paraId="6D5C0CA7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val="de-DE" w:eastAsia="hr-HR"/>
              </w:rPr>
              <w:t>REPUBLIKA HRVATSKA</w:t>
            </w:r>
          </w:p>
          <w:p w14:paraId="7F5E4D83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val="de-DE" w:eastAsia="hr-HR"/>
              </w:rPr>
              <w:t>ZAGREBA</w:t>
            </w: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  <w:t>Č</w:t>
            </w: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val="de-DE" w:eastAsia="hr-HR"/>
              </w:rPr>
              <w:t>KA</w:t>
            </w: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  <w:t xml:space="preserve"> Ž</w:t>
            </w: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val="de-DE" w:eastAsia="hr-HR"/>
              </w:rPr>
              <w:t>UPANIJA</w:t>
            </w:r>
          </w:p>
          <w:p w14:paraId="5FD09BB1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val="de-DE" w:eastAsia="hr-HR"/>
              </w:rPr>
              <w:t>GRAD SVETI IVAN ZELINA</w:t>
            </w:r>
          </w:p>
          <w:p w14:paraId="60F1ADF0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  <w:t>GRADONAČELNIK</w:t>
            </w:r>
          </w:p>
        </w:tc>
      </w:tr>
      <w:tr w:rsidR="00BD77F7" w:rsidRPr="00BD77F7" w14:paraId="6F8E512F" w14:textId="77777777" w:rsidTr="009D36DD">
        <w:trPr>
          <w:cantSplit/>
          <w:trHeight w:val="1450"/>
        </w:trPr>
        <w:tc>
          <w:tcPr>
            <w:tcW w:w="1386" w:type="dxa"/>
            <w:vAlign w:val="center"/>
            <w:hideMark/>
          </w:tcPr>
          <w:p w14:paraId="5D5A05E3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  <w:r w:rsidRPr="00BD77F7">
              <w:rPr>
                <w:rFonts w:ascii="Calibri" w:eastAsia="Times New Roman" w:hAnsi="Calibri" w:cs="Calibr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61664A39" wp14:editId="2C3A657E">
                  <wp:extent cx="581025" cy="733425"/>
                  <wp:effectExtent l="0" t="0" r="9525" b="9525"/>
                  <wp:docPr id="1317060071" name="Slika 1" descr="hr)zg-zel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hr)zg-zel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  <w:vMerge/>
            <w:vAlign w:val="center"/>
            <w:hideMark/>
          </w:tcPr>
          <w:p w14:paraId="61A0C40F" w14:textId="77777777" w:rsidR="00BD77F7" w:rsidRPr="00BD77F7" w:rsidRDefault="00BD77F7" w:rsidP="00BD77F7">
            <w:pPr>
              <w:spacing w:after="0" w:line="256" w:lineRule="auto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</w:p>
        </w:tc>
      </w:tr>
      <w:tr w:rsidR="00BD77F7" w:rsidRPr="00BD77F7" w14:paraId="3986199E" w14:textId="77777777" w:rsidTr="00BD77F7">
        <w:trPr>
          <w:cantSplit/>
          <w:trHeight w:val="775"/>
        </w:trPr>
        <w:tc>
          <w:tcPr>
            <w:tcW w:w="1386" w:type="dxa"/>
            <w:vAlign w:val="center"/>
          </w:tcPr>
          <w:p w14:paraId="5712C761" w14:textId="77777777" w:rsidR="00BD77F7" w:rsidRPr="00BD77F7" w:rsidRDefault="00BD77F7" w:rsidP="00BD77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noProof/>
                <w:sz w:val="22"/>
                <w:szCs w:val="22"/>
                <w:lang w:eastAsia="hr-HR"/>
              </w:rPr>
            </w:pPr>
          </w:p>
        </w:tc>
        <w:tc>
          <w:tcPr>
            <w:tcW w:w="3474" w:type="dxa"/>
            <w:vAlign w:val="center"/>
          </w:tcPr>
          <w:p w14:paraId="37C13CA1" w14:textId="77777777" w:rsidR="00BD77F7" w:rsidRPr="00BD77F7" w:rsidRDefault="00BD77F7" w:rsidP="00BD77F7">
            <w:pPr>
              <w:tabs>
                <w:tab w:val="left" w:pos="798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de-DE" w:eastAsia="hr-HR"/>
                <w14:ligatures w14:val="none"/>
              </w:rPr>
            </w:pPr>
            <w:r w:rsidRPr="00BD77F7">
              <w:rPr>
                <w:rFonts w:ascii="Calibri" w:eastAsia="Times New Roman" w:hAnsi="Calibri" w:cs="Calibri"/>
                <w:kern w:val="0"/>
                <w:sz w:val="22"/>
                <w:szCs w:val="22"/>
                <w:lang w:val="de-DE" w:eastAsia="hr-HR"/>
                <w14:ligatures w14:val="none"/>
              </w:rPr>
              <w:t>KLASA: 940-03/26-01/12</w:t>
            </w:r>
          </w:p>
          <w:p w14:paraId="0B3FCC07" w14:textId="77777777" w:rsidR="00BD77F7" w:rsidRPr="00BD77F7" w:rsidRDefault="00BD77F7" w:rsidP="00BD77F7">
            <w:pPr>
              <w:tabs>
                <w:tab w:val="left" w:pos="798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de-DE" w:eastAsia="hr-HR"/>
                <w14:ligatures w14:val="none"/>
              </w:rPr>
            </w:pPr>
            <w:r w:rsidRPr="00BD77F7">
              <w:rPr>
                <w:rFonts w:ascii="Calibri" w:eastAsia="Times New Roman" w:hAnsi="Calibri" w:cs="Calibri"/>
                <w:kern w:val="0"/>
                <w:sz w:val="22"/>
                <w:szCs w:val="22"/>
                <w:lang w:val="de-DE" w:eastAsia="hr-HR"/>
                <w14:ligatures w14:val="none"/>
              </w:rPr>
              <w:t>URBROJ: 238-30-02/03-26-3</w:t>
            </w:r>
          </w:p>
          <w:p w14:paraId="2982CC5C" w14:textId="77777777" w:rsidR="00BD77F7" w:rsidRPr="00BD77F7" w:rsidRDefault="00BD77F7" w:rsidP="00BD77F7">
            <w:pPr>
              <w:tabs>
                <w:tab w:val="left" w:pos="708"/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napToGrid w:val="0"/>
                <w:kern w:val="0"/>
                <w:sz w:val="22"/>
                <w:szCs w:val="22"/>
                <w:lang w:val="en-US" w:eastAsia="hr-HR"/>
                <w14:ligatures w14:val="none"/>
              </w:rPr>
            </w:pPr>
            <w:r w:rsidRPr="00BD77F7">
              <w:rPr>
                <w:rFonts w:ascii="Calibri" w:eastAsia="Times New Roman" w:hAnsi="Calibri" w:cs="Calibri"/>
                <w:kern w:val="0"/>
                <w:sz w:val="22"/>
                <w:szCs w:val="22"/>
                <w:lang w:val="es-ES" w:eastAsia="hr-HR"/>
                <w14:ligatures w14:val="none"/>
              </w:rPr>
              <w:t>Sveti Ivan Zelina, 03.09.2026.</w:t>
            </w:r>
          </w:p>
          <w:p w14:paraId="0677B5CC" w14:textId="77777777" w:rsidR="00BD77F7" w:rsidRPr="00BD77F7" w:rsidRDefault="00BD77F7" w:rsidP="00BD77F7">
            <w:pPr>
              <w:spacing w:after="0" w:line="256" w:lineRule="auto"/>
              <w:rPr>
                <w:rFonts w:ascii="Calibri" w:eastAsia="Times New Roman" w:hAnsi="Calibri" w:cs="Calibri"/>
                <w:b/>
                <w:sz w:val="22"/>
                <w:szCs w:val="22"/>
                <w:lang w:eastAsia="hr-HR"/>
              </w:rPr>
            </w:pPr>
          </w:p>
        </w:tc>
      </w:tr>
    </w:tbl>
    <w:p w14:paraId="6812C13B" w14:textId="77777777" w:rsidR="00BD77F7" w:rsidRPr="00BD77F7" w:rsidRDefault="00BD77F7" w:rsidP="00BD77F7">
      <w:pPr>
        <w:tabs>
          <w:tab w:val="left" w:pos="708"/>
          <w:tab w:val="center" w:pos="4320"/>
          <w:tab w:val="right" w:pos="8640"/>
        </w:tabs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kern w:val="0"/>
          <w:sz w:val="22"/>
          <w:szCs w:val="22"/>
          <w:lang w:val="en-US" w:eastAsia="hr-HR"/>
          <w14:ligatures w14:val="none"/>
        </w:rPr>
      </w:pPr>
    </w:p>
    <w:p w14:paraId="328BD1CC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D77F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Na temelju članka 131., 132. i 133. Zakona o cestama ( Narodne novine, broj 84/11, 22/13, 54/13, 148/13, 92/14, 110/19, 144/21, 114/22, 04/23, 133/23 i 156/25) i Objašnjenja Središnjeg ureda Državne geodetske uprave o geodetskim elaboratima izvedenog stanja javnih i nerazvrstanih cesta, Klasa: 932-01/12-02/182, </w:t>
      </w:r>
      <w:proofErr w:type="spellStart"/>
      <w:r w:rsidRPr="00BD77F7">
        <w:rPr>
          <w:rFonts w:ascii="Calibri" w:eastAsia="Calibri" w:hAnsi="Calibri" w:cs="Calibri"/>
          <w:kern w:val="0"/>
          <w:sz w:val="22"/>
          <w:szCs w:val="22"/>
          <w14:ligatures w14:val="none"/>
        </w:rPr>
        <w:t>Urbroj</w:t>
      </w:r>
      <w:proofErr w:type="spellEnd"/>
      <w:r w:rsidRPr="00BD77F7">
        <w:rPr>
          <w:rFonts w:ascii="Calibri" w:eastAsia="Calibri" w:hAnsi="Calibri" w:cs="Calibri"/>
          <w:kern w:val="0"/>
          <w:sz w:val="22"/>
          <w:szCs w:val="22"/>
          <w14:ligatures w14:val="none"/>
        </w:rPr>
        <w:t>: 541-03-1-12-28, od 24. listopada 2012., Grad Sveti Ivan Zelina objavljuje</w:t>
      </w:r>
    </w:p>
    <w:p w14:paraId="38FC3F06" w14:textId="77777777" w:rsidR="00BD77F7" w:rsidRPr="00BD77F7" w:rsidRDefault="00BD77F7" w:rsidP="00BD77F7">
      <w:pPr>
        <w:spacing w:after="0" w:line="252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BD77F7">
        <w:rPr>
          <w:rFonts w:ascii="Calibri" w:eastAsia="Calibri" w:hAnsi="Calibri" w:cs="Calibri"/>
          <w:b/>
          <w:sz w:val="22"/>
          <w:szCs w:val="22"/>
        </w:rPr>
        <w:t>JAVNI POZIV</w:t>
      </w:r>
    </w:p>
    <w:p w14:paraId="400AA0B2" w14:textId="77777777" w:rsidR="00BD77F7" w:rsidRPr="00BD77F7" w:rsidRDefault="00BD77F7" w:rsidP="00BD77F7">
      <w:pPr>
        <w:spacing w:after="0" w:line="252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BD77F7">
        <w:rPr>
          <w:rFonts w:ascii="Calibri" w:eastAsia="Calibri" w:hAnsi="Calibri" w:cs="Calibri"/>
          <w:b/>
          <w:sz w:val="22"/>
          <w:szCs w:val="22"/>
        </w:rPr>
        <w:t xml:space="preserve">o započinjanju postupka evidentiranja nerazvrstane ceste </w:t>
      </w:r>
    </w:p>
    <w:p w14:paraId="72C3AC7F" w14:textId="77777777" w:rsidR="00BD77F7" w:rsidRPr="00BD77F7" w:rsidRDefault="00BD77F7" w:rsidP="00BD77F7">
      <w:pPr>
        <w:spacing w:after="0" w:line="252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BD77F7">
        <w:rPr>
          <w:rFonts w:ascii="Calibri" w:eastAsia="Calibri" w:hAnsi="Calibri" w:cs="Calibri"/>
          <w:b/>
          <w:sz w:val="22"/>
          <w:szCs w:val="22"/>
        </w:rPr>
        <w:t>u naselju Brezovec Zelinski</w:t>
      </w:r>
    </w:p>
    <w:p w14:paraId="57BD6A30" w14:textId="77777777" w:rsidR="00BD77F7" w:rsidRPr="00BD77F7" w:rsidRDefault="00BD77F7" w:rsidP="00BD77F7">
      <w:pPr>
        <w:spacing w:after="0" w:line="252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89F9C91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sz w:val="22"/>
          <w:szCs w:val="22"/>
        </w:rPr>
      </w:pPr>
      <w:r w:rsidRPr="00BD77F7">
        <w:rPr>
          <w:rFonts w:ascii="Calibri" w:eastAsia="Calibri" w:hAnsi="Calibri" w:cs="Calibri"/>
          <w:sz w:val="22"/>
          <w:szCs w:val="22"/>
        </w:rPr>
        <w:t xml:space="preserve">kojim Grad Sveti Ivan Zelina, kao pravna osoba koja upravlja nerazvrstanim cestama na administrativnom području Grada Svetog Ivana Zeline, obavještava nositelje prava na nekretninama na kojima je izgrađena nerazvrstana cesta u naselju Brezovec Zelinski, a koja u cijelosti ili djelomično zahvaća zemljišta oznake </w:t>
      </w:r>
      <w:proofErr w:type="spellStart"/>
      <w:r w:rsidRPr="00BD77F7">
        <w:rPr>
          <w:rFonts w:ascii="Calibri" w:eastAsia="Calibri" w:hAnsi="Calibri" w:cs="Calibri"/>
          <w:sz w:val="22"/>
          <w:szCs w:val="22"/>
        </w:rPr>
        <w:t>k.č</w:t>
      </w:r>
      <w:proofErr w:type="spellEnd"/>
      <w:r w:rsidRPr="00BD77F7">
        <w:rPr>
          <w:rFonts w:ascii="Calibri" w:eastAsia="Calibri" w:hAnsi="Calibri" w:cs="Calibri"/>
          <w:sz w:val="22"/>
          <w:szCs w:val="22"/>
        </w:rPr>
        <w:t>. 326/1, 329/4, 333/6, 1232 u k.o. HELENA te nositelje prava na susjednim katastarskim česticama koje s navedenim česticama neposredno graniče, o započinjanju postupka evidentiranja nerazvrstanih cesta u zemljišnu knjigu. Za potrebe obavljanja geodetskih poslova izrađuje se snimka izvedenog stanja nerazvrstane ceste i geodetski elaborat izvedenog stanja nerazvrstane ceste.</w:t>
      </w:r>
    </w:p>
    <w:p w14:paraId="3E461415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sz w:val="22"/>
          <w:szCs w:val="22"/>
        </w:rPr>
      </w:pPr>
      <w:r w:rsidRPr="00BD77F7">
        <w:rPr>
          <w:rFonts w:ascii="Calibri" w:eastAsia="Calibri" w:hAnsi="Calibri" w:cs="Calibri"/>
          <w:sz w:val="22"/>
          <w:szCs w:val="22"/>
        </w:rPr>
        <w:t xml:space="preserve">Snimku izvedenog stanja i geodetski elaborat izvedenog stanja predmetne nerazvrstane ceste izradit će ovlašteni inženjer geodezije Tomislav Horvat, ovlašteni predstavnik tvrtke Geo </w:t>
      </w:r>
      <w:proofErr w:type="spellStart"/>
      <w:r w:rsidRPr="00BD77F7">
        <w:rPr>
          <w:rFonts w:ascii="Calibri" w:eastAsia="Calibri" w:hAnsi="Calibri" w:cs="Calibri"/>
          <w:sz w:val="22"/>
          <w:szCs w:val="22"/>
        </w:rPr>
        <w:t>Legin</w:t>
      </w:r>
      <w:proofErr w:type="spellEnd"/>
      <w:r w:rsidRPr="00BD77F7">
        <w:rPr>
          <w:rFonts w:ascii="Calibri" w:eastAsia="Calibri" w:hAnsi="Calibri" w:cs="Calibri"/>
          <w:sz w:val="22"/>
          <w:szCs w:val="22"/>
        </w:rPr>
        <w:t xml:space="preserve"> d.o.o. iz Svetog Ivana Zeline.</w:t>
      </w:r>
    </w:p>
    <w:p w14:paraId="217D4651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sz w:val="22"/>
          <w:szCs w:val="22"/>
        </w:rPr>
      </w:pPr>
      <w:r w:rsidRPr="00BD77F7">
        <w:rPr>
          <w:rFonts w:ascii="Calibri" w:eastAsia="Calibri" w:hAnsi="Calibri" w:cs="Calibri"/>
          <w:sz w:val="22"/>
          <w:szCs w:val="22"/>
        </w:rPr>
        <w:t>Predstavnici pravne osobe koja upravlja cestama, odnosno Grada Svetog Ivana Zeline, započet će dana 30. rujna 2026. godine u 09:00 sati s obilježavanjem granica zemljišta na kojima je izgrađena nerazvrstana cesta uz stručnu pomoć gore navedenog ovlaštenog inženjera geodezije, koji brine da lomne točke granica zemljišta budu ispravno stabilizirane i obilježene. U slučaju nepovoljnih vremenskih uvjeta obilježavanje granica odgađa se na sljedeći radni dan povoljnih vremenskih uvjeta u isto vrijeme.</w:t>
      </w:r>
    </w:p>
    <w:p w14:paraId="5DFF5F5A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sz w:val="22"/>
          <w:szCs w:val="22"/>
        </w:rPr>
      </w:pPr>
      <w:r w:rsidRPr="00BD77F7">
        <w:rPr>
          <w:rFonts w:ascii="Calibri" w:eastAsia="Calibri" w:hAnsi="Calibri" w:cs="Calibri"/>
          <w:sz w:val="22"/>
          <w:szCs w:val="22"/>
        </w:rPr>
        <w:t xml:space="preserve">Svi nositelji prava na zemljištu koje zahvaća ili neposredno graniči sa zemljištem na kojemu su izvedene nerazvrstane ceste, mogu obaviti uvid u geodetski elaborat izvedenog stanja, te zatražiti eventualna dodatna pojašnjenja dana 06. listopada 2026. godine od 08:00 do 10:30 sati u prostorijama tvrtke Geo </w:t>
      </w:r>
      <w:proofErr w:type="spellStart"/>
      <w:r w:rsidRPr="00BD77F7">
        <w:rPr>
          <w:rFonts w:ascii="Calibri" w:eastAsia="Calibri" w:hAnsi="Calibri" w:cs="Calibri"/>
          <w:sz w:val="22"/>
          <w:szCs w:val="22"/>
        </w:rPr>
        <w:t>Legin</w:t>
      </w:r>
      <w:proofErr w:type="spellEnd"/>
      <w:r w:rsidRPr="00BD77F7">
        <w:rPr>
          <w:rFonts w:ascii="Calibri" w:eastAsia="Calibri" w:hAnsi="Calibri" w:cs="Calibri"/>
          <w:sz w:val="22"/>
          <w:szCs w:val="22"/>
        </w:rPr>
        <w:t xml:space="preserve"> d.o.o, Trg Ante Starčevića 12A, Sveti Ivan Zelina.</w:t>
      </w:r>
    </w:p>
    <w:p w14:paraId="28F9D5F1" w14:textId="77777777" w:rsidR="00BD77F7" w:rsidRPr="00BD77F7" w:rsidRDefault="00BD77F7" w:rsidP="00BD77F7">
      <w:pPr>
        <w:spacing w:line="252" w:lineRule="auto"/>
        <w:ind w:firstLine="708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Reetkatablice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BD77F7" w:rsidRPr="00BD77F7" w14:paraId="449DA3B0" w14:textId="77777777" w:rsidTr="009D36DD">
        <w:tc>
          <w:tcPr>
            <w:tcW w:w="3822" w:type="dxa"/>
            <w:hideMark/>
          </w:tcPr>
          <w:p w14:paraId="139134A7" w14:textId="77777777" w:rsidR="00BD77F7" w:rsidRPr="00BD77F7" w:rsidRDefault="00BD77F7" w:rsidP="00BD77F7">
            <w:pPr>
              <w:spacing w:line="252" w:lineRule="auto"/>
              <w:jc w:val="center"/>
              <w:rPr>
                <w:rFonts w:ascii="Calibri" w:eastAsia="Calibri" w:hAnsi="Calibri" w:cs="Calibri"/>
                <w:b/>
              </w:rPr>
            </w:pPr>
            <w:r w:rsidRPr="00BD77F7">
              <w:rPr>
                <w:rFonts w:ascii="Calibri" w:eastAsia="Calibri" w:hAnsi="Calibri" w:cs="Calibri"/>
                <w:b/>
              </w:rPr>
              <w:t>GRADONAČELNICA:</w:t>
            </w:r>
          </w:p>
        </w:tc>
      </w:tr>
      <w:tr w:rsidR="00BD77F7" w:rsidRPr="00BD77F7" w14:paraId="2A4CA4D6" w14:textId="77777777" w:rsidTr="009D36DD">
        <w:tc>
          <w:tcPr>
            <w:tcW w:w="3822" w:type="dxa"/>
            <w:hideMark/>
          </w:tcPr>
          <w:p w14:paraId="6E9D798A" w14:textId="3A1C78A0" w:rsidR="00BD77F7" w:rsidRPr="00BD77F7" w:rsidRDefault="00BD77F7" w:rsidP="00BD77F7">
            <w:pPr>
              <w:spacing w:line="252" w:lineRule="auto"/>
              <w:jc w:val="center"/>
              <w:rPr>
                <w:rFonts w:ascii="Calibri" w:eastAsia="Calibri" w:hAnsi="Calibri" w:cs="Calibri"/>
                <w:b/>
              </w:rPr>
            </w:pPr>
            <w:r w:rsidRPr="00BD77F7">
              <w:rPr>
                <w:rFonts w:ascii="Calibri" w:eastAsia="Calibri" w:hAnsi="Calibri" w:cs="Calibri"/>
                <w:b/>
              </w:rPr>
              <w:t>Eva Jendriš Škrljak, dr. med.</w:t>
            </w:r>
            <w:r>
              <w:rPr>
                <w:rFonts w:ascii="Calibri" w:eastAsia="Calibri" w:hAnsi="Calibri" w:cs="Calibri"/>
                <w:b/>
              </w:rPr>
              <w:t>, v.r.</w:t>
            </w:r>
          </w:p>
        </w:tc>
      </w:tr>
    </w:tbl>
    <w:p w14:paraId="595C6967" w14:textId="77777777" w:rsidR="00BD77F7" w:rsidRPr="00BD77F7" w:rsidRDefault="00BD77F7" w:rsidP="00BD77F7">
      <w:pPr>
        <w:spacing w:after="0" w:line="259" w:lineRule="auto"/>
        <w:ind w:left="720"/>
        <w:contextualSpacing/>
        <w:rPr>
          <w:rFonts w:ascii="Calibri" w:eastAsia="Aptos" w:hAnsi="Calibri" w:cs="Calibri"/>
          <w:sz w:val="22"/>
          <w:szCs w:val="22"/>
        </w:rPr>
      </w:pPr>
    </w:p>
    <w:p w14:paraId="49446F15" w14:textId="77777777" w:rsidR="00BD77F7" w:rsidRPr="00BD77F7" w:rsidRDefault="00BD77F7" w:rsidP="00BD77F7">
      <w:pPr>
        <w:spacing w:line="259" w:lineRule="auto"/>
        <w:rPr>
          <w:rFonts w:ascii="Arial" w:eastAsia="Aptos" w:hAnsi="Arial" w:cs="Arial"/>
          <w:sz w:val="22"/>
          <w:szCs w:val="22"/>
        </w:rPr>
      </w:pPr>
    </w:p>
    <w:p w14:paraId="3114D65C" w14:textId="77777777" w:rsidR="00BD77F7" w:rsidRDefault="00BD77F7"/>
    <w:sectPr w:rsidR="00BD77F7" w:rsidSect="00BD77F7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F7"/>
    <w:rsid w:val="00BC6E2E"/>
    <w:rsid w:val="00BD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B5DF"/>
  <w15:chartTrackingRefBased/>
  <w15:docId w15:val="{C54CB0B6-FAFD-4A7A-BFDA-45D22BD9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7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7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7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7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7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7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7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7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7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7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7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7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77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77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77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77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77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77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7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7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7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7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7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77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77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77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7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77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77F7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BD77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BD7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Sveti Ivan Zelina</dc:creator>
  <cp:keywords/>
  <dc:description/>
  <cp:lastModifiedBy>Grad Sveti Ivan Zelina</cp:lastModifiedBy>
  <cp:revision>1</cp:revision>
  <dcterms:created xsi:type="dcterms:W3CDTF">2026-09-10T09:40:00Z</dcterms:created>
  <dcterms:modified xsi:type="dcterms:W3CDTF">2026-09-10T09:49:00Z</dcterms:modified>
</cp:coreProperties>
</file>